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DC32" w14:textId="77777777" w:rsidR="005D29B2" w:rsidRPr="005D29B2" w:rsidRDefault="005D29B2" w:rsidP="005D29B2">
      <w:pPr>
        <w:spacing w:line="360" w:lineRule="auto"/>
        <w:jc w:val="center"/>
        <w:rPr>
          <w:rFonts w:eastAsia="Calibri" w:cs="Times New Roman"/>
          <w:b/>
          <w:bCs/>
          <w:sz w:val="24"/>
          <w:szCs w:val="24"/>
          <w:lang w:val="fr-FR"/>
        </w:rPr>
      </w:pPr>
      <w:r w:rsidRPr="005D29B2">
        <w:rPr>
          <w:rFonts w:eastAsia="Calibri" w:cs="Times New Roman"/>
          <w:b/>
          <w:bCs/>
          <w:sz w:val="24"/>
          <w:szCs w:val="24"/>
          <w:lang w:val="fr-FR"/>
        </w:rPr>
        <w:t>LA CONCRETISATION DES DROITS SEMENCIERS PAYSANS AU CAMEROUN</w:t>
      </w:r>
    </w:p>
    <w:p w14:paraId="77085D07" w14:textId="77777777" w:rsidR="005D29B2" w:rsidRPr="005D29B2" w:rsidRDefault="005D29B2" w:rsidP="005D29B2">
      <w:pPr>
        <w:tabs>
          <w:tab w:val="left" w:pos="1673"/>
        </w:tabs>
        <w:spacing w:line="360" w:lineRule="auto"/>
        <w:jc w:val="center"/>
        <w:rPr>
          <w:rFonts w:eastAsia="Calibri" w:cs="Times New Roman"/>
          <w:b/>
          <w:sz w:val="24"/>
          <w:szCs w:val="24"/>
          <w:lang w:val="fr-FR"/>
        </w:rPr>
      </w:pPr>
      <w:r w:rsidRPr="005D29B2">
        <w:rPr>
          <w:rFonts w:eastAsia="Calibri" w:cs="Times New Roman"/>
          <w:b/>
          <w:sz w:val="24"/>
          <w:szCs w:val="24"/>
          <w:lang w:val="fr-FR"/>
        </w:rPr>
        <w:t>DECLARATION D’ESSE</w:t>
      </w:r>
    </w:p>
    <w:p w14:paraId="16E5C0EB" w14:textId="77777777" w:rsidR="005D29B2" w:rsidRPr="005D29B2" w:rsidRDefault="005D29B2" w:rsidP="005D29B2">
      <w:pPr>
        <w:spacing w:line="360" w:lineRule="auto"/>
        <w:jc w:val="both"/>
        <w:rPr>
          <w:rFonts w:eastAsia="Calibri" w:cs="Times New Roman"/>
          <w:sz w:val="24"/>
          <w:szCs w:val="24"/>
          <w:lang w:val="fr-FR"/>
        </w:rPr>
      </w:pPr>
      <w:r w:rsidRPr="005D29B2">
        <w:rPr>
          <w:rFonts w:eastAsia="Calibri" w:cs="Times New Roman"/>
          <w:b/>
          <w:bCs/>
          <w:sz w:val="24"/>
          <w:szCs w:val="24"/>
          <w:lang w:val="fr-FR"/>
        </w:rPr>
        <w:t>NOUS</w:t>
      </w:r>
      <w:r w:rsidRPr="005D29B2">
        <w:rPr>
          <w:rFonts w:eastAsia="Calibri" w:cs="Times New Roman"/>
          <w:sz w:val="24"/>
          <w:szCs w:val="24"/>
          <w:lang w:val="fr-FR"/>
        </w:rPr>
        <w:t xml:space="preserve"> agriculteurs, producteurs, organismes d’appui aux producteurs, membres de la société civile camerounaise réunis à ESSE les 24, 25 et 26 Février 2023, à l’occasion de la troisième édition de la Foire des Semences Paysannes du Cameroun (FOSPAC 3) - dont le thème est  : « </w:t>
      </w:r>
      <w:r w:rsidRPr="005D29B2">
        <w:rPr>
          <w:rFonts w:eastAsia="Calibri" w:cs="Times New Roman"/>
          <w:b/>
          <w:sz w:val="24"/>
          <w:szCs w:val="24"/>
          <w:lang w:val="fr-FR"/>
        </w:rPr>
        <w:t>Encourager, orienter et promouvoir la concrétisation des droits des agriculteurs sur les</w:t>
      </w:r>
      <w:r w:rsidRPr="005D29B2">
        <w:rPr>
          <w:rFonts w:eastAsia="Calibri" w:cs="Times New Roman"/>
          <w:sz w:val="24"/>
          <w:szCs w:val="24"/>
          <w:lang w:val="fr-FR"/>
        </w:rPr>
        <w:t xml:space="preserve"> </w:t>
      </w:r>
      <w:r w:rsidRPr="005D29B2">
        <w:rPr>
          <w:rFonts w:eastAsia="Calibri" w:cs="Times New Roman"/>
          <w:b/>
          <w:sz w:val="24"/>
          <w:szCs w:val="24"/>
          <w:lang w:val="fr-FR"/>
        </w:rPr>
        <w:t>semences</w:t>
      </w:r>
      <w:r w:rsidRPr="005D29B2">
        <w:rPr>
          <w:rFonts w:eastAsia="Calibri" w:cs="Times New Roman"/>
          <w:sz w:val="24"/>
          <w:szCs w:val="24"/>
          <w:lang w:val="fr-FR"/>
        </w:rPr>
        <w:t> » -  avons examiné la situation des semences paysannes au Cameroun et ses impacts sur la concrétisation du droit à une alimentation saine, suffisante et durable pour tous au Cameroun afin de décider des actions à mener.</w:t>
      </w:r>
    </w:p>
    <w:p w14:paraId="0726B617" w14:textId="77777777" w:rsidR="005D29B2" w:rsidRPr="005D29B2" w:rsidRDefault="005D29B2" w:rsidP="005D29B2">
      <w:pPr>
        <w:spacing w:line="360" w:lineRule="auto"/>
        <w:jc w:val="both"/>
        <w:rPr>
          <w:rFonts w:eastAsia="Calibri" w:cs="Times New Roman"/>
          <w:b/>
          <w:sz w:val="24"/>
          <w:szCs w:val="24"/>
          <w:lang w:val="fr-FR"/>
        </w:rPr>
      </w:pPr>
      <w:r w:rsidRPr="005D29B2">
        <w:rPr>
          <w:rFonts w:eastAsia="Calibri" w:cs="Times New Roman"/>
          <w:b/>
          <w:sz w:val="24"/>
          <w:szCs w:val="24"/>
          <w:lang w:val="fr-FR"/>
        </w:rPr>
        <w:t xml:space="preserve">Considérant </w:t>
      </w:r>
      <w:r w:rsidRPr="005D29B2">
        <w:rPr>
          <w:rFonts w:eastAsia="Calibri" w:cs="Times New Roman"/>
          <w:sz w:val="24"/>
          <w:szCs w:val="24"/>
          <w:lang w:val="fr-FR"/>
        </w:rPr>
        <w:t xml:space="preserve">que les droits semenciers paysans, qui découlent du droit à une alimentation saine, suffisante et durable pour tous, sont consacrés par le Traité International sur les Ressources Phytogénétiques pour l’Alimentation et l’Agriculture (TIRPAA) notamment en son </w:t>
      </w:r>
      <w:r w:rsidRPr="005D29B2">
        <w:rPr>
          <w:rFonts w:eastAsia="Calibri" w:cs="Times New Roman"/>
          <w:b/>
          <w:sz w:val="24"/>
          <w:szCs w:val="24"/>
          <w:lang w:val="fr-FR"/>
        </w:rPr>
        <w:t>article</w:t>
      </w:r>
      <w:r w:rsidRPr="005D29B2">
        <w:rPr>
          <w:rFonts w:eastAsia="Calibri" w:cs="Times New Roman"/>
          <w:sz w:val="24"/>
          <w:szCs w:val="24"/>
          <w:lang w:val="fr-FR"/>
        </w:rPr>
        <w:t xml:space="preserve"> </w:t>
      </w:r>
      <w:r w:rsidRPr="005D29B2">
        <w:rPr>
          <w:rFonts w:eastAsia="Calibri" w:cs="Times New Roman"/>
          <w:b/>
          <w:sz w:val="24"/>
          <w:szCs w:val="24"/>
          <w:lang w:val="fr-FR"/>
        </w:rPr>
        <w:t>9</w:t>
      </w:r>
      <w:r w:rsidRPr="005D29B2">
        <w:rPr>
          <w:rFonts w:eastAsia="Calibri" w:cs="Times New Roman"/>
          <w:sz w:val="24"/>
          <w:szCs w:val="24"/>
          <w:lang w:val="fr-FR"/>
        </w:rPr>
        <w:t xml:space="preserve"> et par la Déclaration des Nations Unies sur les droits des Paysans (UNDROP) en </w:t>
      </w:r>
      <w:r w:rsidRPr="005D29B2">
        <w:rPr>
          <w:rFonts w:eastAsia="Calibri" w:cs="Times New Roman"/>
          <w:b/>
          <w:bCs/>
          <w:sz w:val="24"/>
          <w:szCs w:val="24"/>
          <w:lang w:val="fr-FR"/>
        </w:rPr>
        <w:t xml:space="preserve">son </w:t>
      </w:r>
      <w:proofErr w:type="gramStart"/>
      <w:r w:rsidRPr="005D29B2">
        <w:rPr>
          <w:rFonts w:eastAsia="Calibri" w:cs="Times New Roman"/>
          <w:b/>
          <w:bCs/>
          <w:sz w:val="24"/>
          <w:szCs w:val="24"/>
          <w:lang w:val="fr-FR"/>
        </w:rPr>
        <w:t>article</w:t>
      </w:r>
      <w:proofErr w:type="gramEnd"/>
      <w:r w:rsidRPr="005D29B2">
        <w:rPr>
          <w:rFonts w:eastAsia="Calibri" w:cs="Times New Roman"/>
          <w:b/>
          <w:bCs/>
          <w:sz w:val="24"/>
          <w:szCs w:val="24"/>
          <w:lang w:val="fr-FR"/>
        </w:rPr>
        <w:t xml:space="preserve"> 19</w:t>
      </w:r>
      <w:r w:rsidRPr="005D29B2">
        <w:rPr>
          <w:rFonts w:eastAsia="Calibri" w:cs="Times New Roman"/>
          <w:sz w:val="24"/>
          <w:szCs w:val="24"/>
          <w:lang w:val="fr-FR"/>
        </w:rPr>
        <w:t xml:space="preserve"> et que leur mise en œuvre relève des législations nationales ;</w:t>
      </w:r>
      <w:r w:rsidRPr="005D29B2">
        <w:rPr>
          <w:rFonts w:eastAsia="Calibri" w:cs="Times New Roman"/>
          <w:b/>
          <w:sz w:val="24"/>
          <w:szCs w:val="24"/>
          <w:lang w:val="fr-FR"/>
        </w:rPr>
        <w:t xml:space="preserve"> </w:t>
      </w:r>
    </w:p>
    <w:p w14:paraId="7324451A" w14:textId="77777777" w:rsidR="005D29B2" w:rsidRPr="005D29B2" w:rsidRDefault="005D29B2" w:rsidP="005D29B2">
      <w:pPr>
        <w:spacing w:line="360" w:lineRule="auto"/>
        <w:jc w:val="both"/>
        <w:rPr>
          <w:rFonts w:eastAsia="Calibri" w:cs="Times New Roman"/>
          <w:sz w:val="24"/>
          <w:szCs w:val="24"/>
          <w:lang w:val="fr-FR"/>
        </w:rPr>
      </w:pPr>
      <w:r w:rsidRPr="005D29B2">
        <w:rPr>
          <w:rFonts w:eastAsia="Calibri" w:cs="Times New Roman"/>
          <w:b/>
          <w:sz w:val="24"/>
          <w:szCs w:val="24"/>
          <w:lang w:val="fr-FR"/>
        </w:rPr>
        <w:t xml:space="preserve">Considérant également </w:t>
      </w:r>
      <w:r w:rsidRPr="005D29B2">
        <w:rPr>
          <w:rFonts w:eastAsia="Calibri" w:cs="Times New Roman"/>
          <w:sz w:val="24"/>
          <w:szCs w:val="24"/>
          <w:lang w:val="fr-FR"/>
        </w:rPr>
        <w:t>que :</w:t>
      </w:r>
    </w:p>
    <w:p w14:paraId="517BF1DA" w14:textId="77777777" w:rsidR="005D29B2" w:rsidRPr="005D29B2" w:rsidRDefault="005D29B2" w:rsidP="005D29B2">
      <w:pPr>
        <w:numPr>
          <w:ilvl w:val="0"/>
          <w:numId w:val="2"/>
        </w:numPr>
        <w:spacing w:line="360" w:lineRule="auto"/>
        <w:contextualSpacing/>
        <w:jc w:val="both"/>
        <w:rPr>
          <w:rFonts w:eastAsia="Calibri" w:cs="Times New Roman"/>
          <w:color w:val="FF0000"/>
          <w:sz w:val="24"/>
          <w:szCs w:val="24"/>
          <w:lang w:val="fr-FR"/>
        </w:rPr>
      </w:pPr>
      <w:r w:rsidRPr="005D29B2">
        <w:rPr>
          <w:rFonts w:eastAsia="Calibri" w:cs="Times New Roman"/>
          <w:sz w:val="24"/>
          <w:szCs w:val="24"/>
          <w:lang w:val="fr-FR"/>
        </w:rPr>
        <w:t xml:space="preserve">Le Cameroun, ayant ratifié le Traité International sur les Ressources Phytogénétiques pour l’Alimentation et l’Agriculture (TIRPAA) et exprimé son adhésion à la Déclaration des Nations Unies sur les droits des paysans, est tenu de mettre en œuvre au niveau national, les droits semenciers paysans. </w:t>
      </w:r>
    </w:p>
    <w:p w14:paraId="1AFA1855" w14:textId="0E7F2768" w:rsidR="005D29B2" w:rsidRPr="005D29B2" w:rsidRDefault="005D29B2" w:rsidP="005D29B2">
      <w:pPr>
        <w:numPr>
          <w:ilvl w:val="0"/>
          <w:numId w:val="2"/>
        </w:numPr>
        <w:spacing w:line="360" w:lineRule="auto"/>
        <w:contextualSpacing/>
        <w:jc w:val="both"/>
        <w:rPr>
          <w:rFonts w:eastAsia="Calibri" w:cs="Times New Roman"/>
          <w:color w:val="FF0000"/>
          <w:sz w:val="24"/>
          <w:szCs w:val="24"/>
          <w:lang w:val="fr-FR"/>
        </w:rPr>
      </w:pPr>
      <w:r w:rsidRPr="005D29B2">
        <w:rPr>
          <w:rFonts w:eastAsia="Calibri" w:cs="Times New Roman"/>
          <w:sz w:val="24"/>
          <w:szCs w:val="24"/>
          <w:lang w:val="fr-FR"/>
        </w:rPr>
        <w:t>La loi N°2001/014 relative à l’activité semencière au Cameroun ne prends pas en compte les semences paysannes qu’elle juge inadaptées à la distribution alors que 80% de ces semences sont utilisées par les producteurs. Que cette exclusion inhibe la possibilité des agriculteurs communautaires de passer d’un système semencier informel (peu rentable) à</w:t>
      </w:r>
      <w:r w:rsidRPr="00E33522">
        <w:rPr>
          <w:rFonts w:eastAsia="Calibri" w:cs="Times New Roman"/>
          <w:sz w:val="24"/>
          <w:szCs w:val="24"/>
          <w:lang w:val="fr-FR"/>
        </w:rPr>
        <w:t xml:space="preserve"> </w:t>
      </w:r>
      <w:r w:rsidR="00E33522" w:rsidRPr="00E33522">
        <w:rPr>
          <w:rFonts w:eastAsia="Calibri" w:cs="Times New Roman"/>
          <w:sz w:val="24"/>
          <w:szCs w:val="24"/>
          <w:lang w:val="fr-FR"/>
        </w:rPr>
        <w:t>l’entrepreneu</w:t>
      </w:r>
      <w:r w:rsidRPr="00E33522">
        <w:rPr>
          <w:rFonts w:eastAsia="Calibri" w:cs="Times New Roman"/>
          <w:sz w:val="24"/>
          <w:szCs w:val="24"/>
          <w:lang w:val="fr-FR"/>
        </w:rPr>
        <w:t xml:space="preserve">riat </w:t>
      </w:r>
      <w:r w:rsidRPr="005D29B2">
        <w:rPr>
          <w:rFonts w:eastAsia="Calibri" w:cs="Times New Roman"/>
          <w:sz w:val="24"/>
          <w:szCs w:val="24"/>
          <w:lang w:val="fr-FR"/>
        </w:rPr>
        <w:t xml:space="preserve">semencier paysan (ESP) susceptible d’apporter une plus-value dans la chaîne de valeur semencière en milieu rural. </w:t>
      </w:r>
    </w:p>
    <w:p w14:paraId="17B43470" w14:textId="77777777" w:rsidR="005D29B2" w:rsidRPr="005D29B2" w:rsidRDefault="005D29B2" w:rsidP="005D29B2">
      <w:pPr>
        <w:spacing w:line="360" w:lineRule="auto"/>
        <w:ind w:left="720"/>
        <w:contextualSpacing/>
        <w:jc w:val="both"/>
        <w:rPr>
          <w:rFonts w:eastAsia="Calibri" w:cs="Times New Roman"/>
          <w:color w:val="FF0000"/>
          <w:sz w:val="24"/>
          <w:szCs w:val="24"/>
          <w:lang w:val="fr-FR"/>
        </w:rPr>
      </w:pPr>
    </w:p>
    <w:p w14:paraId="07842A15" w14:textId="77777777" w:rsidR="005D29B2" w:rsidRPr="005D29B2" w:rsidRDefault="005D29B2" w:rsidP="005D29B2">
      <w:pPr>
        <w:spacing w:line="360" w:lineRule="auto"/>
        <w:jc w:val="both"/>
        <w:rPr>
          <w:rFonts w:eastAsia="Calibri" w:cs="Times New Roman"/>
          <w:sz w:val="24"/>
          <w:szCs w:val="24"/>
          <w:lang w:val="fr-FR"/>
        </w:rPr>
      </w:pPr>
      <w:r w:rsidRPr="005D29B2">
        <w:rPr>
          <w:rFonts w:eastAsia="Calibri" w:cs="Times New Roman"/>
          <w:b/>
          <w:bCs/>
          <w:sz w:val="24"/>
          <w:szCs w:val="24"/>
          <w:lang w:val="fr-FR"/>
        </w:rPr>
        <w:t>Prenant en compte</w:t>
      </w:r>
      <w:r w:rsidRPr="005D29B2">
        <w:rPr>
          <w:rFonts w:eastAsia="Calibri" w:cs="Times New Roman"/>
          <w:sz w:val="24"/>
          <w:szCs w:val="24"/>
          <w:lang w:val="fr-FR"/>
        </w:rPr>
        <w:t xml:space="preserve"> l’importance et le rôle primordial de la semence paysanne dans le processus de production agricole durable pour assurer la sécurité alimentaire des États Africains en général et du Cameroun en particulier, puisque selon plusieurs sources statistiques, plus de 80% des semences utilisées en Afrique sub-saharienne dont le Cameroun, sont issues des semences paysannes (moins de 20% de semences certifiées) ;</w:t>
      </w:r>
    </w:p>
    <w:p w14:paraId="744F19C1" w14:textId="3666C1E1" w:rsidR="005D29B2" w:rsidRDefault="005D29B2" w:rsidP="005D29B2">
      <w:pPr>
        <w:spacing w:after="120" w:line="360" w:lineRule="auto"/>
        <w:jc w:val="both"/>
        <w:rPr>
          <w:rFonts w:eastAsia="Calibri" w:cs="Times New Roman"/>
          <w:sz w:val="24"/>
          <w:szCs w:val="24"/>
          <w:lang w:val="fr-FR"/>
        </w:rPr>
      </w:pPr>
      <w:r w:rsidRPr="005D29B2">
        <w:rPr>
          <w:rFonts w:eastAsia="Calibri" w:cs="Times New Roman"/>
          <w:b/>
          <w:sz w:val="24"/>
          <w:szCs w:val="24"/>
          <w:lang w:val="fr-FR"/>
        </w:rPr>
        <w:lastRenderedPageBreak/>
        <w:t xml:space="preserve">Préoccupés </w:t>
      </w:r>
      <w:r w:rsidRPr="005D29B2">
        <w:rPr>
          <w:rFonts w:eastAsia="Calibri" w:cs="Times New Roman"/>
          <w:sz w:val="24"/>
          <w:szCs w:val="24"/>
          <w:lang w:val="fr-FR"/>
        </w:rPr>
        <w:t>par la marginalisation et l’érosion des semences paysannes au profit des semences industrielles, les faibles niveaux de production alimentaire, l’immixtion des industries semencières dans les politiques d’orientation agricole, la fragmentation des terres et la dispersion de la production, l'augmentation de la pression démographique, la faible résilience au climat, les chocs et dommages climatiques fréquents, les coûts de production élevés et la flambée des prix des denrées alimentaires, les problèmes de transport et de distribution des aliments, l'insuffisance des stocks de réserve, la diminution de la diversité alimentaire et la faible sensibilisation à la protection et à la promotion de la semence paysanne;</w:t>
      </w:r>
    </w:p>
    <w:p w14:paraId="65B94C1A" w14:textId="7144C0ED" w:rsidR="005D29B2" w:rsidRPr="005D29B2" w:rsidRDefault="005D29B2" w:rsidP="005D29B2">
      <w:pPr>
        <w:spacing w:after="0" w:line="360" w:lineRule="auto"/>
        <w:jc w:val="both"/>
        <w:rPr>
          <w:rFonts w:eastAsia="Calibri" w:cs="Times New Roman"/>
          <w:sz w:val="24"/>
          <w:szCs w:val="24"/>
          <w:lang w:val="fr-FR"/>
        </w:rPr>
      </w:pPr>
      <w:r w:rsidRPr="005D29B2">
        <w:rPr>
          <w:rFonts w:eastAsia="Calibri" w:cs="Times New Roman"/>
          <w:b/>
          <w:color w:val="000000"/>
          <w:sz w:val="24"/>
          <w:szCs w:val="24"/>
          <w:lang w:val="fr-FR"/>
        </w:rPr>
        <w:t xml:space="preserve">Préoccupés </w:t>
      </w:r>
      <w:r>
        <w:rPr>
          <w:rFonts w:eastAsia="Calibri" w:cs="Times New Roman"/>
          <w:b/>
          <w:color w:val="000000"/>
          <w:sz w:val="24"/>
          <w:szCs w:val="24"/>
          <w:lang w:val="fr-FR"/>
        </w:rPr>
        <w:t xml:space="preserve">également </w:t>
      </w:r>
      <w:r w:rsidRPr="005D29B2">
        <w:rPr>
          <w:rFonts w:eastAsia="Calibri" w:cs="Times New Roman"/>
          <w:color w:val="000000"/>
          <w:sz w:val="24"/>
          <w:szCs w:val="24"/>
          <w:lang w:val="fr-FR"/>
        </w:rPr>
        <w:t>par l'</w:t>
      </w:r>
      <w:r w:rsidRPr="005D29B2">
        <w:rPr>
          <w:rFonts w:eastAsia="Calibri" w:cs="Times New Roman"/>
          <w:sz w:val="24"/>
          <w:szCs w:val="24"/>
          <w:lang w:val="fr-FR"/>
        </w:rPr>
        <w:t>évolution des habitudes de consommation alimentaire en faveur des aliments importés, qui compromettent la diversité alimentaire et la sécurité nutritionnelle, en particulier chez les jeunes et les populations urbaines, entraînant une augmentation des maladies ;</w:t>
      </w:r>
    </w:p>
    <w:p w14:paraId="08C23A28" w14:textId="75AA3157" w:rsidR="005D29B2" w:rsidRPr="005D29B2" w:rsidRDefault="005D29B2" w:rsidP="005D29B2">
      <w:pPr>
        <w:spacing w:after="0" w:line="360" w:lineRule="auto"/>
        <w:jc w:val="both"/>
        <w:rPr>
          <w:rFonts w:eastAsia="Calibri" w:cs="Times New Roman"/>
          <w:color w:val="000000"/>
          <w:sz w:val="24"/>
          <w:szCs w:val="24"/>
          <w:lang w:val="fr-FR"/>
        </w:rPr>
      </w:pPr>
      <w:r w:rsidRPr="005D29B2">
        <w:rPr>
          <w:rFonts w:eastAsia="Calibri" w:cs="Times New Roman"/>
          <w:b/>
          <w:iCs/>
          <w:color w:val="000000"/>
          <w:sz w:val="24"/>
          <w:szCs w:val="24"/>
          <w:lang w:val="fr-FR"/>
        </w:rPr>
        <w:t>Soucieux</w:t>
      </w:r>
      <w:r w:rsidRPr="005D29B2">
        <w:rPr>
          <w:rFonts w:eastAsia="Calibri" w:cs="Times New Roman"/>
          <w:iCs/>
          <w:color w:val="000000"/>
          <w:sz w:val="24"/>
          <w:szCs w:val="24"/>
          <w:lang w:val="fr-FR"/>
        </w:rPr>
        <w:t xml:space="preserve"> </w:t>
      </w:r>
      <w:r w:rsidRPr="005D29B2">
        <w:rPr>
          <w:rFonts w:eastAsia="Calibri" w:cs="Times New Roman"/>
          <w:color w:val="000000"/>
          <w:sz w:val="24"/>
          <w:szCs w:val="24"/>
          <w:lang w:val="fr-FR"/>
        </w:rPr>
        <w:t>des relations et interactions particulières que les paysans et les autres personnes travaillant dans les zones rurales entretiennent avec les semences paysannes, la terre, l’eau et la nature auxquelles ils sont rattachés culturellement, socialement et dont ils dépendent pour leur subsistance ;</w:t>
      </w:r>
    </w:p>
    <w:p w14:paraId="358349EB" w14:textId="52AF69DC" w:rsidR="005D29B2" w:rsidRPr="00E33522" w:rsidRDefault="005D29B2" w:rsidP="005D29B2">
      <w:pPr>
        <w:spacing w:after="0" w:line="360" w:lineRule="auto"/>
        <w:jc w:val="both"/>
        <w:rPr>
          <w:rFonts w:eastAsia="Calibri" w:cs="Times New Roman"/>
          <w:sz w:val="24"/>
          <w:szCs w:val="24"/>
          <w:lang w:val="fr-FR"/>
        </w:rPr>
      </w:pPr>
      <w:r w:rsidRPr="00E33522">
        <w:rPr>
          <w:rFonts w:eastAsia="Calibri" w:cs="Times New Roman"/>
          <w:b/>
          <w:bCs/>
          <w:sz w:val="24"/>
          <w:szCs w:val="24"/>
          <w:lang w:val="fr-FR"/>
        </w:rPr>
        <w:t>Notant que</w:t>
      </w:r>
      <w:r w:rsidRPr="00E33522">
        <w:rPr>
          <w:rFonts w:eastAsia="Calibri" w:cs="Times New Roman"/>
          <w:sz w:val="24"/>
          <w:szCs w:val="24"/>
          <w:lang w:val="fr-FR"/>
        </w:rPr>
        <w:t xml:space="preserve"> le développement du secteur semencier informel dans l’approvisionnement en semences des producteurs au Cameroun </w:t>
      </w:r>
      <w:r w:rsidR="00E33522" w:rsidRPr="00E33522">
        <w:rPr>
          <w:rFonts w:eastAsia="Calibri" w:cs="Times New Roman"/>
          <w:sz w:val="24"/>
          <w:szCs w:val="24"/>
          <w:lang w:val="fr-FR"/>
        </w:rPr>
        <w:t xml:space="preserve">est une réalité dans un contexte </w:t>
      </w:r>
      <w:r w:rsidRPr="00E33522">
        <w:rPr>
          <w:rFonts w:eastAsia="Calibri" w:cs="Times New Roman"/>
          <w:sz w:val="24"/>
          <w:szCs w:val="24"/>
          <w:lang w:val="fr-FR"/>
        </w:rPr>
        <w:t>où le secteur semencier formel est peu développé</w:t>
      </w:r>
      <w:r w:rsidR="00BA6683" w:rsidRPr="00E33522">
        <w:rPr>
          <w:rFonts w:eastAsia="Calibri" w:cs="Times New Roman"/>
          <w:sz w:val="24"/>
          <w:szCs w:val="24"/>
          <w:lang w:val="fr-FR"/>
        </w:rPr>
        <w:t>.</w:t>
      </w:r>
    </w:p>
    <w:p w14:paraId="3F241B1A" w14:textId="0AA86E73" w:rsidR="005D29B2" w:rsidRPr="005D29B2" w:rsidRDefault="005D29B2" w:rsidP="005D29B2">
      <w:pPr>
        <w:spacing w:after="0" w:line="360" w:lineRule="auto"/>
        <w:jc w:val="both"/>
        <w:rPr>
          <w:rFonts w:eastAsia="Calibri" w:cs="Times New Roman"/>
          <w:color w:val="000000"/>
          <w:sz w:val="24"/>
          <w:szCs w:val="24"/>
          <w:lang w:val="fr-FR"/>
        </w:rPr>
      </w:pPr>
      <w:r w:rsidRPr="005D29B2">
        <w:rPr>
          <w:rFonts w:eastAsia="Calibri" w:cs="Times New Roman"/>
          <w:sz w:val="24"/>
          <w:szCs w:val="24"/>
          <w:lang w:val="fr-FR"/>
        </w:rPr>
        <w:tab/>
      </w:r>
    </w:p>
    <w:p w14:paraId="2582AED0" w14:textId="702815BC" w:rsidR="005D29B2" w:rsidRDefault="005D29B2" w:rsidP="005D29B2">
      <w:pPr>
        <w:spacing w:after="0" w:line="360" w:lineRule="auto"/>
        <w:jc w:val="both"/>
        <w:rPr>
          <w:rFonts w:eastAsia="Calibri" w:cs="Times New Roman"/>
          <w:sz w:val="24"/>
          <w:szCs w:val="24"/>
          <w:lang w:val="fr-FR"/>
        </w:rPr>
      </w:pPr>
      <w:r>
        <w:rPr>
          <w:rFonts w:eastAsia="Calibri" w:cs="Times New Roman"/>
          <w:color w:val="000000"/>
          <w:sz w:val="24"/>
          <w:szCs w:val="24"/>
          <w:lang w:val="fr-FR"/>
        </w:rPr>
        <w:t xml:space="preserve">Forts de ces constats, </w:t>
      </w:r>
      <w:r w:rsidRPr="005D29B2">
        <w:rPr>
          <w:rFonts w:eastAsia="Calibri" w:cs="Times New Roman"/>
          <w:b/>
          <w:bCs/>
          <w:sz w:val="24"/>
          <w:szCs w:val="24"/>
          <w:lang w:val="fr-FR"/>
        </w:rPr>
        <w:t>NOUS</w:t>
      </w:r>
      <w:r w:rsidRPr="005D29B2">
        <w:rPr>
          <w:rFonts w:eastAsia="Calibri" w:cs="Times New Roman"/>
          <w:sz w:val="24"/>
          <w:szCs w:val="24"/>
          <w:lang w:val="fr-FR"/>
        </w:rPr>
        <w:t xml:space="preserve"> agriculteurs, producteurs, organismes d’appui aux producteurs, membres de la société civile camerounaise réunis à ESSE signataires de la présente </w:t>
      </w:r>
      <w:r w:rsidR="00BA6683" w:rsidRPr="005D29B2">
        <w:rPr>
          <w:rFonts w:eastAsia="Calibri" w:cs="Times New Roman"/>
          <w:sz w:val="24"/>
          <w:szCs w:val="24"/>
          <w:lang w:val="fr-FR"/>
        </w:rPr>
        <w:t>déclaration</w:t>
      </w:r>
      <w:r w:rsidR="00BA6683">
        <w:rPr>
          <w:rFonts w:eastAsia="Calibri" w:cs="Times New Roman"/>
          <w:sz w:val="24"/>
          <w:szCs w:val="24"/>
          <w:lang w:val="fr-FR"/>
        </w:rPr>
        <w:t> :</w:t>
      </w:r>
    </w:p>
    <w:p w14:paraId="615EDF0C" w14:textId="77777777" w:rsidR="00BA6683" w:rsidRDefault="00BA6683" w:rsidP="005D29B2">
      <w:pPr>
        <w:spacing w:after="0" w:line="360" w:lineRule="auto"/>
        <w:jc w:val="both"/>
        <w:rPr>
          <w:rFonts w:eastAsia="Calibri" w:cs="Times New Roman"/>
          <w:sz w:val="24"/>
          <w:szCs w:val="24"/>
          <w:lang w:val="fr-FR"/>
        </w:rPr>
      </w:pPr>
    </w:p>
    <w:p w14:paraId="7B08AF56" w14:textId="3D6CC26F" w:rsidR="00D95DA9" w:rsidRDefault="005D29B2" w:rsidP="005D29B2">
      <w:pPr>
        <w:numPr>
          <w:ilvl w:val="0"/>
          <w:numId w:val="1"/>
        </w:numPr>
        <w:spacing w:after="0" w:line="360" w:lineRule="auto"/>
        <w:jc w:val="both"/>
        <w:rPr>
          <w:rFonts w:eastAsia="Calibri" w:cs="Times New Roman"/>
          <w:color w:val="000000"/>
          <w:sz w:val="24"/>
          <w:szCs w:val="24"/>
          <w:lang w:val="fr-FR"/>
        </w:rPr>
      </w:pPr>
      <w:r>
        <w:rPr>
          <w:rFonts w:eastAsia="Calibri" w:cs="Times New Roman"/>
          <w:b/>
          <w:bCs/>
          <w:color w:val="000000"/>
          <w:sz w:val="24"/>
          <w:szCs w:val="24"/>
          <w:lang w:val="fr-FR"/>
        </w:rPr>
        <w:t>Souhaitons qu</w:t>
      </w:r>
      <w:r w:rsidR="00BA6683">
        <w:rPr>
          <w:rFonts w:eastAsia="Calibri" w:cs="Times New Roman"/>
          <w:b/>
          <w:bCs/>
          <w:color w:val="000000"/>
          <w:sz w:val="24"/>
          <w:szCs w:val="24"/>
          <w:lang w:val="fr-FR"/>
        </w:rPr>
        <w:t xml:space="preserve">e </w:t>
      </w:r>
      <w:r w:rsidR="00BA6683" w:rsidRPr="00BA6683">
        <w:rPr>
          <w:rFonts w:eastAsia="Calibri" w:cs="Times New Roman"/>
          <w:color w:val="000000"/>
          <w:sz w:val="24"/>
          <w:szCs w:val="24"/>
          <w:lang w:val="fr-FR"/>
        </w:rPr>
        <w:t>le</w:t>
      </w:r>
      <w:r w:rsidR="00BA6683">
        <w:rPr>
          <w:rFonts w:eastAsia="Calibri" w:cs="Times New Roman"/>
          <w:b/>
          <w:bCs/>
          <w:color w:val="000000"/>
          <w:sz w:val="24"/>
          <w:szCs w:val="24"/>
          <w:lang w:val="fr-FR"/>
        </w:rPr>
        <w:t xml:space="preserve"> </w:t>
      </w:r>
      <w:r w:rsidR="00BA6683" w:rsidRPr="00BA6683">
        <w:rPr>
          <w:rFonts w:eastAsia="Calibri" w:cs="Times New Roman"/>
          <w:color w:val="000000"/>
          <w:sz w:val="24"/>
          <w:szCs w:val="24"/>
          <w:lang w:val="fr-FR"/>
        </w:rPr>
        <w:t>Gouvernement de la République du Cameroun</w:t>
      </w:r>
      <w:r w:rsidR="00BA6683">
        <w:rPr>
          <w:rFonts w:eastAsia="Calibri" w:cs="Times New Roman"/>
          <w:color w:val="000000"/>
          <w:sz w:val="24"/>
          <w:szCs w:val="24"/>
          <w:lang w:val="fr-FR"/>
        </w:rPr>
        <w:t xml:space="preserve"> </w:t>
      </w:r>
      <w:r w:rsidR="004A68BD">
        <w:rPr>
          <w:rFonts w:eastAsia="Calibri" w:cs="Times New Roman"/>
          <w:color w:val="000000"/>
          <w:sz w:val="24"/>
          <w:szCs w:val="24"/>
          <w:lang w:val="fr-FR"/>
        </w:rPr>
        <w:t xml:space="preserve">respecte ses engagements pris au niveau international pour garantir les droits semenciers paysans. Cela passe notamment par : </w:t>
      </w:r>
    </w:p>
    <w:p w14:paraId="07F69D87" w14:textId="77777777" w:rsidR="00D95DA9" w:rsidRDefault="00D95DA9" w:rsidP="008E7428">
      <w:pPr>
        <w:spacing w:after="0" w:line="360" w:lineRule="auto"/>
        <w:jc w:val="both"/>
        <w:rPr>
          <w:rFonts w:eastAsia="Calibri" w:cs="Times New Roman"/>
          <w:color w:val="000000"/>
          <w:sz w:val="24"/>
          <w:szCs w:val="24"/>
          <w:lang w:val="fr-FR"/>
        </w:rPr>
      </w:pPr>
    </w:p>
    <w:p w14:paraId="719F33FF" w14:textId="63630445" w:rsidR="00D95DA9" w:rsidRDefault="004A68BD" w:rsidP="00D95DA9">
      <w:pPr>
        <w:pStyle w:val="Paragraphedeliste"/>
        <w:numPr>
          <w:ilvl w:val="0"/>
          <w:numId w:val="2"/>
        </w:numPr>
        <w:spacing w:after="0" w:line="360" w:lineRule="auto"/>
        <w:jc w:val="both"/>
        <w:rPr>
          <w:rFonts w:eastAsia="Calibri" w:cs="Times New Roman"/>
          <w:color w:val="000000"/>
          <w:sz w:val="24"/>
          <w:szCs w:val="24"/>
          <w:lang w:val="fr-FR"/>
        </w:rPr>
      </w:pPr>
      <w:r w:rsidRPr="00D95DA9">
        <w:rPr>
          <w:rFonts w:eastAsia="Calibri" w:cs="Times New Roman"/>
          <w:color w:val="000000"/>
          <w:sz w:val="24"/>
          <w:szCs w:val="24"/>
          <w:lang w:val="fr-FR"/>
        </w:rPr>
        <w:t>La consécration juridique d’un système semencier paysan à part entièr</w:t>
      </w:r>
      <w:r w:rsidR="00D95DA9">
        <w:rPr>
          <w:rFonts w:eastAsia="Calibri" w:cs="Times New Roman"/>
          <w:color w:val="000000"/>
          <w:sz w:val="24"/>
          <w:szCs w:val="24"/>
          <w:lang w:val="fr-FR"/>
        </w:rPr>
        <w:t>e,</w:t>
      </w:r>
      <w:r w:rsidR="00D95DA9" w:rsidRPr="00D95DA9">
        <w:rPr>
          <w:rFonts w:eastAsia="Calibri" w:cs="Times New Roman"/>
          <w:color w:val="000000"/>
          <w:sz w:val="24"/>
          <w:szCs w:val="24"/>
          <w:lang w:val="fr-FR"/>
        </w:rPr>
        <w:t xml:space="preserve"> mettant sur pied un dispositif de contrôle qualité efficace et adapté aux conditions spécifiques de l’activité semencière paysanne</w:t>
      </w:r>
      <w:r w:rsidR="00D95DA9">
        <w:rPr>
          <w:rFonts w:eastAsia="Calibri" w:cs="Times New Roman"/>
          <w:color w:val="000000"/>
          <w:sz w:val="24"/>
          <w:szCs w:val="24"/>
          <w:lang w:val="fr-FR"/>
        </w:rPr>
        <w:t xml:space="preserve"> ; </w:t>
      </w:r>
    </w:p>
    <w:p w14:paraId="0F166035" w14:textId="7038138B" w:rsidR="00D95DA9" w:rsidRDefault="00D95DA9" w:rsidP="00D95DA9">
      <w:pPr>
        <w:pStyle w:val="Paragraphedeliste"/>
        <w:numPr>
          <w:ilvl w:val="0"/>
          <w:numId w:val="2"/>
        </w:numPr>
        <w:spacing w:after="0" w:line="360" w:lineRule="auto"/>
        <w:jc w:val="both"/>
        <w:rPr>
          <w:rFonts w:eastAsia="Calibri" w:cs="Times New Roman"/>
          <w:color w:val="000000"/>
          <w:sz w:val="24"/>
          <w:szCs w:val="24"/>
          <w:lang w:val="fr-FR"/>
        </w:rPr>
      </w:pPr>
      <w:r w:rsidRPr="00D95DA9">
        <w:rPr>
          <w:rFonts w:eastAsia="Calibri" w:cs="Times New Roman"/>
          <w:color w:val="000000"/>
          <w:sz w:val="24"/>
          <w:szCs w:val="24"/>
          <w:lang w:val="fr-FR"/>
        </w:rPr>
        <w:t>La</w:t>
      </w:r>
      <w:r w:rsidR="004A68BD" w:rsidRPr="00D95DA9">
        <w:rPr>
          <w:rFonts w:eastAsia="Calibri" w:cs="Times New Roman"/>
          <w:color w:val="000000"/>
          <w:sz w:val="24"/>
          <w:szCs w:val="24"/>
          <w:lang w:val="fr-FR"/>
        </w:rPr>
        <w:t xml:space="preserve"> mise en application des instruments juridiques</w:t>
      </w:r>
      <w:r w:rsidR="008E7428">
        <w:rPr>
          <w:rFonts w:eastAsia="Calibri" w:cs="Times New Roman"/>
          <w:color w:val="000000"/>
          <w:sz w:val="24"/>
          <w:szCs w:val="24"/>
          <w:lang w:val="fr-FR"/>
        </w:rPr>
        <w:t xml:space="preserve"> nationaux </w:t>
      </w:r>
      <w:r w:rsidR="008E7428" w:rsidRPr="00D95DA9">
        <w:rPr>
          <w:rFonts w:eastAsia="Calibri" w:cs="Times New Roman"/>
          <w:color w:val="000000"/>
          <w:sz w:val="24"/>
          <w:szCs w:val="24"/>
          <w:lang w:val="fr-FR"/>
        </w:rPr>
        <w:t>existants</w:t>
      </w:r>
      <w:r w:rsidR="004A68BD" w:rsidRPr="00D95DA9">
        <w:rPr>
          <w:rFonts w:eastAsia="Calibri" w:cs="Times New Roman"/>
          <w:color w:val="000000"/>
          <w:sz w:val="24"/>
          <w:szCs w:val="24"/>
          <w:lang w:val="fr-FR"/>
        </w:rPr>
        <w:t xml:space="preserve"> </w:t>
      </w:r>
      <w:r w:rsidRPr="00D95DA9">
        <w:rPr>
          <w:rFonts w:eastAsia="Calibri" w:cs="Times New Roman"/>
          <w:color w:val="000000"/>
          <w:sz w:val="24"/>
          <w:szCs w:val="24"/>
          <w:lang w:val="fr-FR"/>
        </w:rPr>
        <w:t xml:space="preserve">qui </w:t>
      </w:r>
      <w:r>
        <w:rPr>
          <w:rFonts w:eastAsia="Calibri" w:cs="Times New Roman"/>
          <w:color w:val="000000"/>
          <w:sz w:val="24"/>
          <w:szCs w:val="24"/>
          <w:lang w:val="fr-FR"/>
        </w:rPr>
        <w:t>contribuent</w:t>
      </w:r>
      <w:r w:rsidRPr="00D95DA9">
        <w:rPr>
          <w:rFonts w:eastAsia="Calibri" w:cs="Times New Roman"/>
          <w:color w:val="000000"/>
          <w:sz w:val="24"/>
          <w:szCs w:val="24"/>
          <w:lang w:val="fr-FR"/>
        </w:rPr>
        <w:t xml:space="preserve"> à</w:t>
      </w:r>
      <w:r w:rsidR="004A68BD" w:rsidRPr="00D95DA9">
        <w:rPr>
          <w:rFonts w:eastAsia="Calibri" w:cs="Times New Roman"/>
          <w:color w:val="000000"/>
          <w:sz w:val="24"/>
          <w:szCs w:val="24"/>
          <w:lang w:val="fr-FR"/>
        </w:rPr>
        <w:t xml:space="preserve"> protéger les droits semenciers </w:t>
      </w:r>
      <w:r w:rsidRPr="00D95DA9">
        <w:rPr>
          <w:rFonts w:eastAsia="Calibri" w:cs="Times New Roman"/>
          <w:color w:val="000000"/>
          <w:sz w:val="24"/>
          <w:szCs w:val="24"/>
          <w:lang w:val="fr-FR"/>
        </w:rPr>
        <w:t xml:space="preserve">paysans </w:t>
      </w:r>
      <w:r w:rsidR="004A68BD" w:rsidRPr="00D95DA9">
        <w:rPr>
          <w:rFonts w:eastAsia="Calibri" w:cs="Times New Roman"/>
          <w:color w:val="000000"/>
          <w:sz w:val="24"/>
          <w:szCs w:val="24"/>
          <w:lang w:val="fr-FR"/>
        </w:rPr>
        <w:t xml:space="preserve">; </w:t>
      </w:r>
    </w:p>
    <w:p w14:paraId="21793B1B" w14:textId="2ABD9557" w:rsidR="005D29B2" w:rsidRPr="00D95DA9" w:rsidRDefault="00D95DA9" w:rsidP="009A684E">
      <w:pPr>
        <w:pStyle w:val="Paragraphedeliste"/>
        <w:numPr>
          <w:ilvl w:val="0"/>
          <w:numId w:val="2"/>
        </w:numPr>
        <w:spacing w:after="0" w:line="360" w:lineRule="auto"/>
        <w:jc w:val="both"/>
        <w:rPr>
          <w:rFonts w:eastAsia="Calibri" w:cs="Times New Roman"/>
          <w:color w:val="000000"/>
          <w:sz w:val="24"/>
          <w:szCs w:val="24"/>
          <w:lang w:val="fr-FR"/>
        </w:rPr>
      </w:pPr>
      <w:r>
        <w:rPr>
          <w:rFonts w:eastAsia="Calibri" w:cs="Times New Roman"/>
          <w:color w:val="000000"/>
          <w:sz w:val="24"/>
          <w:szCs w:val="24"/>
          <w:lang w:val="fr-FR"/>
        </w:rPr>
        <w:lastRenderedPageBreak/>
        <w:t>La promotion et la f</w:t>
      </w:r>
      <w:r w:rsidR="009A684E">
        <w:rPr>
          <w:rFonts w:eastAsia="Calibri" w:cs="Times New Roman"/>
          <w:color w:val="000000"/>
          <w:sz w:val="24"/>
          <w:szCs w:val="24"/>
          <w:lang w:val="fr-FR"/>
        </w:rPr>
        <w:t xml:space="preserve">acilitation de </w:t>
      </w:r>
      <w:r w:rsidR="009A684E" w:rsidRPr="00E33522">
        <w:rPr>
          <w:rFonts w:eastAsia="Calibri" w:cs="Times New Roman"/>
          <w:sz w:val="24"/>
          <w:szCs w:val="24"/>
          <w:lang w:val="fr-FR"/>
        </w:rPr>
        <w:t>l'Entrepre</w:t>
      </w:r>
      <w:bookmarkStart w:id="0" w:name="_GoBack"/>
      <w:bookmarkEnd w:id="0"/>
      <w:r w:rsidR="009A684E" w:rsidRPr="00E33522">
        <w:rPr>
          <w:rFonts w:eastAsia="Calibri" w:cs="Times New Roman"/>
          <w:sz w:val="24"/>
          <w:szCs w:val="24"/>
          <w:lang w:val="fr-FR"/>
        </w:rPr>
        <w:t xml:space="preserve">neuriat </w:t>
      </w:r>
      <w:r>
        <w:rPr>
          <w:rFonts w:eastAsia="Calibri" w:cs="Times New Roman"/>
          <w:color w:val="000000"/>
          <w:sz w:val="24"/>
          <w:szCs w:val="24"/>
          <w:lang w:val="fr-FR"/>
        </w:rPr>
        <w:t xml:space="preserve">Semencier Paysan (ESP) vecteur d’une </w:t>
      </w:r>
      <w:r w:rsidR="00BA6683">
        <w:rPr>
          <w:rFonts w:eastAsia="Calibri" w:cs="Times New Roman"/>
          <w:color w:val="000000"/>
          <w:sz w:val="24"/>
          <w:szCs w:val="24"/>
          <w:lang w:val="fr-FR"/>
        </w:rPr>
        <w:t>transformation substantielle</w:t>
      </w:r>
      <w:r w:rsidR="008E7428">
        <w:rPr>
          <w:rFonts w:eastAsia="Calibri" w:cs="Times New Roman"/>
          <w:color w:val="000000"/>
          <w:sz w:val="24"/>
          <w:szCs w:val="24"/>
          <w:lang w:val="fr-FR"/>
        </w:rPr>
        <w:t xml:space="preserve"> </w:t>
      </w:r>
      <w:r>
        <w:rPr>
          <w:rFonts w:eastAsia="Calibri" w:cs="Times New Roman"/>
          <w:color w:val="000000"/>
          <w:sz w:val="24"/>
          <w:szCs w:val="24"/>
          <w:lang w:val="fr-FR"/>
        </w:rPr>
        <w:t xml:space="preserve">de l’économie </w:t>
      </w:r>
      <w:r w:rsidR="008E7428">
        <w:rPr>
          <w:rFonts w:eastAsia="Calibri" w:cs="Times New Roman"/>
          <w:color w:val="000000"/>
          <w:sz w:val="24"/>
          <w:szCs w:val="24"/>
          <w:lang w:val="fr-FR"/>
        </w:rPr>
        <w:t xml:space="preserve">agricole </w:t>
      </w:r>
      <w:r>
        <w:rPr>
          <w:rFonts w:eastAsia="Calibri" w:cs="Times New Roman"/>
          <w:color w:val="000000"/>
          <w:sz w:val="24"/>
          <w:szCs w:val="24"/>
          <w:lang w:val="fr-FR"/>
        </w:rPr>
        <w:t>et de gains considérables pour les paysans</w:t>
      </w:r>
      <w:r w:rsidRPr="00D95DA9">
        <w:rPr>
          <w:rFonts w:eastAsia="Calibri" w:cs="Times New Roman"/>
          <w:color w:val="000000"/>
          <w:sz w:val="24"/>
          <w:szCs w:val="24"/>
          <w:lang w:val="fr-FR"/>
        </w:rPr>
        <w:t xml:space="preserve"> ;</w:t>
      </w:r>
    </w:p>
    <w:p w14:paraId="42DD309B" w14:textId="77777777" w:rsidR="005D29B2" w:rsidRPr="005D29B2" w:rsidRDefault="005D29B2" w:rsidP="005D29B2">
      <w:pPr>
        <w:spacing w:after="0" w:line="360" w:lineRule="auto"/>
        <w:ind w:left="720"/>
        <w:jc w:val="both"/>
        <w:rPr>
          <w:rFonts w:eastAsia="Calibri" w:cs="Times New Roman"/>
          <w:color w:val="000000"/>
          <w:sz w:val="24"/>
          <w:szCs w:val="24"/>
          <w:lang w:val="fr-FR"/>
        </w:rPr>
      </w:pPr>
    </w:p>
    <w:p w14:paraId="70A79BCC" w14:textId="2BE254B7" w:rsidR="005D29B2" w:rsidRDefault="00BA6683" w:rsidP="005D29B2">
      <w:pPr>
        <w:numPr>
          <w:ilvl w:val="0"/>
          <w:numId w:val="1"/>
        </w:numPr>
        <w:spacing w:after="0" w:line="360" w:lineRule="auto"/>
        <w:jc w:val="both"/>
        <w:rPr>
          <w:rFonts w:eastAsia="Calibri" w:cs="Times New Roman"/>
          <w:color w:val="000000"/>
          <w:sz w:val="24"/>
          <w:szCs w:val="24"/>
          <w:lang w:val="fr-FR"/>
        </w:rPr>
      </w:pPr>
      <w:r>
        <w:rPr>
          <w:rFonts w:eastAsia="Calibri" w:cs="Times New Roman"/>
          <w:b/>
          <w:color w:val="000000"/>
          <w:sz w:val="24"/>
          <w:szCs w:val="24"/>
          <w:lang w:val="fr-FR"/>
        </w:rPr>
        <w:t>I</w:t>
      </w:r>
      <w:r w:rsidR="005D29B2" w:rsidRPr="005D29B2">
        <w:rPr>
          <w:rFonts w:eastAsia="Calibri" w:cs="Times New Roman"/>
          <w:b/>
          <w:color w:val="000000"/>
          <w:sz w:val="24"/>
          <w:szCs w:val="24"/>
          <w:lang w:val="fr-FR"/>
        </w:rPr>
        <w:t>nvitons</w:t>
      </w:r>
      <w:r w:rsidR="005D29B2" w:rsidRPr="005D29B2">
        <w:rPr>
          <w:rFonts w:eastAsia="Calibri" w:cs="Times New Roman"/>
          <w:color w:val="000000"/>
          <w:sz w:val="24"/>
          <w:szCs w:val="24"/>
          <w:lang w:val="fr-FR"/>
        </w:rPr>
        <w:t xml:space="preserve"> </w:t>
      </w:r>
      <w:r w:rsidRPr="00BA6683">
        <w:rPr>
          <w:rFonts w:eastAsia="Calibri" w:cs="Times New Roman"/>
          <w:color w:val="000000"/>
          <w:sz w:val="24"/>
          <w:szCs w:val="24"/>
          <w:lang w:val="fr-FR"/>
        </w:rPr>
        <w:t>le Gouvernement de la République du Cameroun</w:t>
      </w:r>
      <w:r>
        <w:rPr>
          <w:rFonts w:eastAsia="Calibri" w:cs="Times New Roman"/>
          <w:b/>
          <w:bCs/>
          <w:color w:val="000000"/>
          <w:sz w:val="24"/>
          <w:szCs w:val="24"/>
          <w:lang w:val="fr-FR"/>
        </w:rPr>
        <w:t xml:space="preserve"> </w:t>
      </w:r>
      <w:r w:rsidR="005D29B2" w:rsidRPr="005D29B2">
        <w:rPr>
          <w:rFonts w:eastAsia="Calibri" w:cs="Times New Roman"/>
          <w:color w:val="000000"/>
          <w:sz w:val="24"/>
          <w:szCs w:val="24"/>
          <w:lang w:val="fr-FR"/>
        </w:rPr>
        <w:t xml:space="preserve">à devenir un </w:t>
      </w:r>
      <w:r w:rsidR="005D29B2" w:rsidRPr="005D29B2">
        <w:rPr>
          <w:rFonts w:eastAsia="Calibri" w:cs="Times New Roman"/>
          <w:b/>
          <w:color w:val="000000"/>
          <w:sz w:val="24"/>
          <w:szCs w:val="24"/>
          <w:lang w:val="fr-FR"/>
        </w:rPr>
        <w:t xml:space="preserve">partenaire stratégique dans le renforcement des capacités institutionnelles des </w:t>
      </w:r>
      <w:r w:rsidR="005D29B2" w:rsidRPr="005D29B2">
        <w:rPr>
          <w:rFonts w:eastAsia="Calibri" w:cs="Times New Roman"/>
          <w:color w:val="000000"/>
          <w:sz w:val="24"/>
          <w:szCs w:val="24"/>
          <w:lang w:val="fr-FR"/>
        </w:rPr>
        <w:t>communautés</w:t>
      </w:r>
      <w:r w:rsidR="005D29B2" w:rsidRPr="005D29B2">
        <w:rPr>
          <w:rFonts w:eastAsia="Calibri" w:cs="Times New Roman"/>
          <w:b/>
          <w:color w:val="000000"/>
          <w:sz w:val="24"/>
          <w:szCs w:val="24"/>
          <w:lang w:val="fr-FR"/>
        </w:rPr>
        <w:t xml:space="preserve"> agricoles </w:t>
      </w:r>
      <w:r w:rsidR="005D29B2" w:rsidRPr="005D29B2">
        <w:rPr>
          <w:rFonts w:eastAsia="Calibri" w:cs="Times New Roman"/>
          <w:color w:val="000000"/>
          <w:sz w:val="24"/>
          <w:szCs w:val="24"/>
          <w:lang w:val="fr-FR"/>
        </w:rPr>
        <w:t xml:space="preserve">dans leur recherche permanente de pratiques agricoles économiquement et écologiquement viables, </w:t>
      </w:r>
      <w:r w:rsidR="008E7428">
        <w:rPr>
          <w:rFonts w:eastAsia="Calibri" w:cs="Times New Roman"/>
          <w:color w:val="000000"/>
          <w:sz w:val="24"/>
          <w:szCs w:val="24"/>
          <w:lang w:val="fr-FR"/>
        </w:rPr>
        <w:t>notamment</w:t>
      </w:r>
      <w:r w:rsidR="005D29B2" w:rsidRPr="005D29B2">
        <w:rPr>
          <w:rFonts w:eastAsia="Calibri" w:cs="Times New Roman"/>
          <w:color w:val="000000"/>
          <w:sz w:val="24"/>
          <w:szCs w:val="24"/>
          <w:lang w:val="fr-FR"/>
        </w:rPr>
        <w:t xml:space="preserve"> l'</w:t>
      </w:r>
      <w:r w:rsidR="005D29B2" w:rsidRPr="005D29B2">
        <w:rPr>
          <w:rFonts w:eastAsia="Calibri" w:cs="Times New Roman"/>
          <w:b/>
          <w:color w:val="000000"/>
          <w:sz w:val="24"/>
          <w:szCs w:val="24"/>
          <w:lang w:val="fr-FR"/>
        </w:rPr>
        <w:t>agroécologie</w:t>
      </w:r>
      <w:r w:rsidR="005D29B2" w:rsidRPr="005D29B2">
        <w:rPr>
          <w:rFonts w:eastAsia="Calibri" w:cs="Times New Roman"/>
          <w:color w:val="000000"/>
          <w:sz w:val="24"/>
          <w:szCs w:val="24"/>
          <w:lang w:val="fr-FR"/>
        </w:rPr>
        <w:t>, qui permettent d'accroître la production alimentaire, d'améliorer les revenus des agriculteurs et d'assurer la sécurité nutritionnelle des communautés locales à faible coût tout en offrant d'énormes retours sur investissement, tant sur le plan socio-économique que pour l'environnement.</w:t>
      </w:r>
    </w:p>
    <w:p w14:paraId="6A45EDBC" w14:textId="77777777" w:rsidR="00BA6683" w:rsidRPr="005D29B2" w:rsidRDefault="00BA6683" w:rsidP="00BA6683">
      <w:pPr>
        <w:spacing w:after="0" w:line="360" w:lineRule="auto"/>
        <w:ind w:left="720"/>
        <w:jc w:val="both"/>
        <w:rPr>
          <w:rFonts w:eastAsia="Calibri" w:cs="Times New Roman"/>
          <w:color w:val="000000"/>
          <w:sz w:val="24"/>
          <w:szCs w:val="24"/>
          <w:lang w:val="fr-FR"/>
        </w:rPr>
      </w:pPr>
    </w:p>
    <w:p w14:paraId="3181BFFD" w14:textId="77777777" w:rsidR="00BA6683" w:rsidRPr="00BA6683" w:rsidRDefault="005D29B2" w:rsidP="00BA6683">
      <w:pPr>
        <w:numPr>
          <w:ilvl w:val="0"/>
          <w:numId w:val="1"/>
        </w:numPr>
        <w:spacing w:after="0" w:line="360" w:lineRule="auto"/>
        <w:jc w:val="both"/>
        <w:rPr>
          <w:rFonts w:eastAsia="Calibri" w:cs="Times New Roman"/>
          <w:color w:val="000000"/>
          <w:sz w:val="24"/>
          <w:szCs w:val="24"/>
          <w:lang w:val="fr-FR"/>
        </w:rPr>
      </w:pPr>
      <w:r w:rsidRPr="005D29B2">
        <w:rPr>
          <w:rFonts w:eastAsia="Calibri" w:cs="Times New Roman"/>
          <w:b/>
          <w:bCs/>
          <w:color w:val="000000"/>
          <w:sz w:val="24"/>
          <w:szCs w:val="24"/>
          <w:lang w:val="fr-FR"/>
        </w:rPr>
        <w:t>Demandons</w:t>
      </w:r>
      <w:r w:rsidRPr="005D29B2">
        <w:rPr>
          <w:rFonts w:eastAsia="Calibri" w:cs="Times New Roman"/>
          <w:color w:val="000000"/>
          <w:sz w:val="24"/>
          <w:szCs w:val="24"/>
          <w:lang w:val="fr-FR"/>
        </w:rPr>
        <w:t xml:space="preserve"> au </w:t>
      </w:r>
      <w:r w:rsidR="00BA6683" w:rsidRPr="00BA6683">
        <w:rPr>
          <w:rFonts w:eastAsia="Calibri" w:cs="Times New Roman"/>
          <w:color w:val="000000"/>
          <w:sz w:val="24"/>
          <w:szCs w:val="24"/>
          <w:lang w:val="fr-FR"/>
        </w:rPr>
        <w:t>Gouvernement de la République du Cameroun</w:t>
      </w:r>
      <w:r w:rsidR="00BA6683">
        <w:rPr>
          <w:rFonts w:eastAsia="Calibri" w:cs="Times New Roman"/>
          <w:b/>
          <w:bCs/>
          <w:color w:val="000000"/>
          <w:sz w:val="24"/>
          <w:szCs w:val="24"/>
          <w:lang w:val="fr-FR"/>
        </w:rPr>
        <w:t xml:space="preserve"> </w:t>
      </w:r>
      <w:r w:rsidRPr="005D29B2">
        <w:rPr>
          <w:rFonts w:eastAsia="Calibri" w:cs="Times New Roman"/>
          <w:color w:val="000000"/>
          <w:sz w:val="24"/>
          <w:szCs w:val="24"/>
          <w:lang w:val="fr-FR"/>
        </w:rPr>
        <w:t xml:space="preserve">de canaliser les financements vers l'agroécologie, </w:t>
      </w:r>
      <w:r w:rsidR="008E7428" w:rsidRPr="008E7428">
        <w:rPr>
          <w:rFonts w:eastAsia="Calibri" w:cs="Times New Roman"/>
          <w:color w:val="000000"/>
          <w:sz w:val="24"/>
          <w:szCs w:val="24"/>
          <w:lang w:val="fr-FR"/>
        </w:rPr>
        <w:t>afin de renfo</w:t>
      </w:r>
      <w:r w:rsidR="008E7428" w:rsidRPr="00BA6683">
        <w:rPr>
          <w:rFonts w:eastAsia="Calibri" w:cs="Times New Roman"/>
          <w:color w:val="000000"/>
          <w:sz w:val="24"/>
          <w:szCs w:val="24"/>
          <w:lang w:val="fr-FR"/>
        </w:rPr>
        <w:t>rcer</w:t>
      </w:r>
      <w:r w:rsidRPr="005D29B2">
        <w:rPr>
          <w:rFonts w:eastAsia="Calibri" w:cs="Times New Roman"/>
          <w:color w:val="000000"/>
          <w:sz w:val="24"/>
          <w:szCs w:val="24"/>
          <w:lang w:val="fr-FR"/>
        </w:rPr>
        <w:t xml:space="preserve"> la résilience </w:t>
      </w:r>
      <w:r w:rsidR="008E7428" w:rsidRPr="00BA6683">
        <w:rPr>
          <w:rFonts w:eastAsia="Calibri" w:cs="Times New Roman"/>
          <w:color w:val="000000"/>
          <w:sz w:val="24"/>
          <w:szCs w:val="24"/>
          <w:lang w:val="fr-FR"/>
        </w:rPr>
        <w:t>du système alimentaire national</w:t>
      </w:r>
      <w:r w:rsidRPr="005D29B2">
        <w:rPr>
          <w:rFonts w:eastAsia="Calibri" w:cs="Times New Roman"/>
          <w:color w:val="000000"/>
          <w:sz w:val="24"/>
          <w:szCs w:val="24"/>
          <w:lang w:val="fr-FR"/>
        </w:rPr>
        <w:t xml:space="preserve"> en cas d'événements imprévisibles</w:t>
      </w:r>
      <w:r w:rsidR="008E7428" w:rsidRPr="00BA6683">
        <w:rPr>
          <w:rFonts w:eastAsia="Calibri" w:cs="Times New Roman"/>
          <w:color w:val="000000"/>
          <w:sz w:val="24"/>
          <w:szCs w:val="24"/>
          <w:lang w:val="fr-FR"/>
        </w:rPr>
        <w:t xml:space="preserve">. </w:t>
      </w:r>
      <w:r w:rsidRPr="005D29B2">
        <w:rPr>
          <w:rFonts w:eastAsia="Calibri" w:cs="Times New Roman"/>
          <w:sz w:val="24"/>
          <w:szCs w:val="24"/>
          <w:lang w:val="fr-FR"/>
        </w:rPr>
        <w:tab/>
      </w:r>
    </w:p>
    <w:p w14:paraId="76BE8C0D" w14:textId="4B164C81" w:rsidR="005D29B2" w:rsidRPr="005D29B2" w:rsidRDefault="005D29B2" w:rsidP="00BA6683">
      <w:pPr>
        <w:spacing w:after="0" w:line="360" w:lineRule="auto"/>
        <w:jc w:val="both"/>
        <w:rPr>
          <w:rFonts w:eastAsia="Calibri" w:cs="Times New Roman"/>
          <w:color w:val="000000"/>
          <w:sz w:val="24"/>
          <w:szCs w:val="24"/>
          <w:lang w:val="fr-FR"/>
        </w:rPr>
      </w:pPr>
      <w:r w:rsidRPr="005D29B2">
        <w:rPr>
          <w:rFonts w:eastAsia="Calibri" w:cs="Times New Roman"/>
          <w:sz w:val="24"/>
          <w:szCs w:val="24"/>
          <w:lang w:val="fr-FR"/>
        </w:rPr>
        <w:tab/>
      </w:r>
    </w:p>
    <w:p w14:paraId="666A511B" w14:textId="4166A332" w:rsidR="005D29B2" w:rsidRPr="005D29B2" w:rsidRDefault="008E7428" w:rsidP="005D29B2">
      <w:pPr>
        <w:tabs>
          <w:tab w:val="left" w:pos="2921"/>
        </w:tabs>
        <w:spacing w:line="360" w:lineRule="auto"/>
        <w:jc w:val="both"/>
        <w:rPr>
          <w:rFonts w:eastAsia="Calibri" w:cs="Times New Roman"/>
          <w:sz w:val="24"/>
          <w:szCs w:val="24"/>
          <w:lang w:val="fr-FR"/>
        </w:rPr>
      </w:pPr>
      <w:r>
        <w:rPr>
          <w:rFonts w:eastAsia="Calibri" w:cs="Times New Roman"/>
          <w:sz w:val="24"/>
          <w:szCs w:val="24"/>
          <w:lang w:val="fr-FR"/>
        </w:rPr>
        <w:t xml:space="preserve">En tant qu’Organisations de la </w:t>
      </w:r>
      <w:r w:rsidR="00EA1840">
        <w:rPr>
          <w:rFonts w:eastAsia="Calibri" w:cs="Times New Roman"/>
          <w:sz w:val="24"/>
          <w:szCs w:val="24"/>
          <w:lang w:val="fr-FR"/>
        </w:rPr>
        <w:t>S</w:t>
      </w:r>
      <w:r>
        <w:rPr>
          <w:rFonts w:eastAsia="Calibri" w:cs="Times New Roman"/>
          <w:sz w:val="24"/>
          <w:szCs w:val="24"/>
          <w:lang w:val="fr-FR"/>
        </w:rPr>
        <w:t xml:space="preserve">ociété </w:t>
      </w:r>
      <w:r w:rsidR="00EA1840">
        <w:rPr>
          <w:rFonts w:eastAsia="Calibri" w:cs="Times New Roman"/>
          <w:sz w:val="24"/>
          <w:szCs w:val="24"/>
          <w:lang w:val="fr-FR"/>
        </w:rPr>
        <w:t>C</w:t>
      </w:r>
      <w:r>
        <w:rPr>
          <w:rFonts w:eastAsia="Calibri" w:cs="Times New Roman"/>
          <w:sz w:val="24"/>
          <w:szCs w:val="24"/>
          <w:lang w:val="fr-FR"/>
        </w:rPr>
        <w:t xml:space="preserve">ivile, </w:t>
      </w:r>
      <w:r w:rsidR="00BA6683">
        <w:rPr>
          <w:rFonts w:eastAsia="Calibri" w:cs="Times New Roman"/>
          <w:sz w:val="24"/>
          <w:szCs w:val="24"/>
          <w:lang w:val="fr-FR"/>
        </w:rPr>
        <w:t>n</w:t>
      </w:r>
      <w:r>
        <w:rPr>
          <w:rFonts w:eastAsia="Calibri" w:cs="Times New Roman"/>
          <w:sz w:val="24"/>
          <w:szCs w:val="24"/>
          <w:lang w:val="fr-FR"/>
        </w:rPr>
        <w:t>ous </w:t>
      </w:r>
      <w:r w:rsidR="00BA6683">
        <w:rPr>
          <w:rFonts w:eastAsia="Calibri" w:cs="Times New Roman"/>
          <w:sz w:val="24"/>
          <w:szCs w:val="24"/>
          <w:lang w:val="fr-FR"/>
        </w:rPr>
        <w:t>a</w:t>
      </w:r>
      <w:r w:rsidR="00BA6683" w:rsidRPr="005D29B2">
        <w:rPr>
          <w:rFonts w:eastAsia="Calibri" w:cs="Times New Roman"/>
          <w:sz w:val="24"/>
          <w:szCs w:val="24"/>
          <w:lang w:val="fr-FR"/>
        </w:rPr>
        <w:t xml:space="preserve">spirons à une société dans laquelle </w:t>
      </w:r>
      <w:r w:rsidR="00E33522" w:rsidRPr="00E33522">
        <w:rPr>
          <w:rFonts w:eastAsia="Calibri" w:cs="Times New Roman"/>
          <w:sz w:val="24"/>
          <w:szCs w:val="24"/>
          <w:lang w:val="fr-FR"/>
        </w:rPr>
        <w:t>l’Entrepreneu</w:t>
      </w:r>
      <w:r w:rsidR="00BA6683" w:rsidRPr="00E33522">
        <w:rPr>
          <w:rFonts w:eastAsia="Calibri" w:cs="Times New Roman"/>
          <w:sz w:val="24"/>
          <w:szCs w:val="24"/>
          <w:lang w:val="fr-FR"/>
        </w:rPr>
        <w:t xml:space="preserve">riat </w:t>
      </w:r>
      <w:r w:rsidR="00BA6683" w:rsidRPr="005D29B2">
        <w:rPr>
          <w:rFonts w:eastAsia="Calibri" w:cs="Times New Roman"/>
          <w:sz w:val="24"/>
          <w:szCs w:val="24"/>
          <w:lang w:val="fr-FR"/>
        </w:rPr>
        <w:t>Semencier Paysan (ESP) est promu et où les producteurs ont un accès durable aux semences paysannes en quantité et en qualité pour mener leurs activités dans des conditions décentes</w:t>
      </w:r>
      <w:r w:rsidR="00BA6683">
        <w:rPr>
          <w:rFonts w:eastAsia="Calibri" w:cs="Times New Roman"/>
          <w:sz w:val="24"/>
          <w:szCs w:val="24"/>
          <w:lang w:val="fr-FR"/>
        </w:rPr>
        <w:t xml:space="preserve">. Par conséquent, nous nous engageons à </w:t>
      </w:r>
      <w:r w:rsidR="005D29B2" w:rsidRPr="005D29B2">
        <w:rPr>
          <w:rFonts w:eastAsia="Calibri" w:cs="Times New Roman"/>
          <w:sz w:val="24"/>
          <w:szCs w:val="24"/>
          <w:lang w:val="fr-FR"/>
        </w:rPr>
        <w:t>créer une plateforme des organisations pour la promotion des semences paysannes</w:t>
      </w:r>
      <w:r>
        <w:rPr>
          <w:rFonts w:eastAsia="Calibri" w:cs="Times New Roman"/>
          <w:sz w:val="24"/>
          <w:szCs w:val="24"/>
          <w:lang w:val="fr-FR"/>
        </w:rPr>
        <w:t xml:space="preserve"> avec pour mission</w:t>
      </w:r>
      <w:r w:rsidR="00BA6683">
        <w:rPr>
          <w:rFonts w:eastAsia="Calibri" w:cs="Times New Roman"/>
          <w:sz w:val="24"/>
          <w:szCs w:val="24"/>
          <w:lang w:val="fr-FR"/>
        </w:rPr>
        <w:t xml:space="preserve"> de</w:t>
      </w:r>
      <w:r>
        <w:rPr>
          <w:rFonts w:eastAsia="Calibri" w:cs="Times New Roman"/>
          <w:sz w:val="24"/>
          <w:szCs w:val="24"/>
          <w:lang w:val="fr-FR"/>
        </w:rPr>
        <w:t> :</w:t>
      </w:r>
    </w:p>
    <w:p w14:paraId="11BDF520" w14:textId="77777777" w:rsidR="00BA6683" w:rsidRDefault="005D29B2" w:rsidP="005D29B2">
      <w:pPr>
        <w:pStyle w:val="Paragraphedeliste"/>
        <w:numPr>
          <w:ilvl w:val="0"/>
          <w:numId w:val="3"/>
        </w:numPr>
        <w:tabs>
          <w:tab w:val="left" w:pos="2921"/>
        </w:tabs>
        <w:spacing w:line="360" w:lineRule="auto"/>
        <w:jc w:val="both"/>
        <w:rPr>
          <w:rFonts w:eastAsia="Calibri" w:cs="Times New Roman"/>
          <w:sz w:val="24"/>
          <w:szCs w:val="24"/>
          <w:lang w:val="fr-FR"/>
        </w:rPr>
      </w:pPr>
      <w:r w:rsidRPr="00BA6683">
        <w:rPr>
          <w:rFonts w:eastAsia="Calibri" w:cs="Times New Roman"/>
          <w:sz w:val="24"/>
          <w:szCs w:val="24"/>
          <w:lang w:val="fr-FR"/>
        </w:rPr>
        <w:t>Organiser et de promouvoir un système semencier paysan au Cameroun ;</w:t>
      </w:r>
    </w:p>
    <w:p w14:paraId="7DF91EEC" w14:textId="77777777" w:rsidR="00BA6683" w:rsidRDefault="005D29B2" w:rsidP="005D29B2">
      <w:pPr>
        <w:pStyle w:val="Paragraphedeliste"/>
        <w:numPr>
          <w:ilvl w:val="0"/>
          <w:numId w:val="3"/>
        </w:numPr>
        <w:tabs>
          <w:tab w:val="left" w:pos="2921"/>
        </w:tabs>
        <w:spacing w:line="360" w:lineRule="auto"/>
        <w:jc w:val="both"/>
        <w:rPr>
          <w:rFonts w:eastAsia="Calibri" w:cs="Times New Roman"/>
          <w:sz w:val="24"/>
          <w:szCs w:val="24"/>
          <w:lang w:val="fr-FR"/>
        </w:rPr>
      </w:pPr>
      <w:r w:rsidRPr="00BA6683">
        <w:rPr>
          <w:rFonts w:eastAsia="Calibri" w:cs="Times New Roman"/>
          <w:sz w:val="24"/>
          <w:szCs w:val="24"/>
          <w:lang w:val="fr-FR"/>
        </w:rPr>
        <w:t xml:space="preserve">Mettre sur pied un dispositif harmonisé de contrôle de la semence paysanne ; </w:t>
      </w:r>
    </w:p>
    <w:p w14:paraId="0CAFD173" w14:textId="77777777" w:rsidR="00BA6683" w:rsidRDefault="005D29B2" w:rsidP="005D29B2">
      <w:pPr>
        <w:pStyle w:val="Paragraphedeliste"/>
        <w:numPr>
          <w:ilvl w:val="0"/>
          <w:numId w:val="3"/>
        </w:numPr>
        <w:tabs>
          <w:tab w:val="left" w:pos="2921"/>
        </w:tabs>
        <w:spacing w:line="360" w:lineRule="auto"/>
        <w:jc w:val="both"/>
        <w:rPr>
          <w:rFonts w:eastAsia="Calibri" w:cs="Times New Roman"/>
          <w:sz w:val="24"/>
          <w:szCs w:val="24"/>
          <w:lang w:val="fr-FR"/>
        </w:rPr>
      </w:pPr>
      <w:r w:rsidRPr="00BA6683">
        <w:rPr>
          <w:rFonts w:eastAsia="Calibri" w:cs="Times New Roman"/>
          <w:sz w:val="24"/>
          <w:szCs w:val="24"/>
          <w:lang w:val="fr-FR"/>
        </w:rPr>
        <w:t>Identifier, Protéger et promouvoir les semences en voie de disparition</w:t>
      </w:r>
    </w:p>
    <w:p w14:paraId="6663C240" w14:textId="456BED69" w:rsidR="00BA6683" w:rsidRDefault="005D29B2" w:rsidP="005D29B2">
      <w:pPr>
        <w:pStyle w:val="Paragraphedeliste"/>
        <w:numPr>
          <w:ilvl w:val="0"/>
          <w:numId w:val="3"/>
        </w:numPr>
        <w:tabs>
          <w:tab w:val="left" w:pos="2921"/>
        </w:tabs>
        <w:spacing w:line="360" w:lineRule="auto"/>
        <w:jc w:val="both"/>
        <w:rPr>
          <w:rFonts w:eastAsia="Calibri" w:cs="Times New Roman"/>
          <w:sz w:val="24"/>
          <w:szCs w:val="24"/>
          <w:lang w:val="fr-FR"/>
        </w:rPr>
      </w:pPr>
      <w:r w:rsidRPr="00BA6683">
        <w:rPr>
          <w:rFonts w:eastAsia="Calibri" w:cs="Times New Roman"/>
          <w:sz w:val="24"/>
          <w:szCs w:val="24"/>
          <w:lang w:val="fr-FR"/>
        </w:rPr>
        <w:t>Sensibiliser, informer et mobiliser largement les parties prenantes ;</w:t>
      </w:r>
    </w:p>
    <w:p w14:paraId="5391244B" w14:textId="77777777" w:rsidR="00BA6683" w:rsidRDefault="005D29B2" w:rsidP="005D29B2">
      <w:pPr>
        <w:pStyle w:val="Paragraphedeliste"/>
        <w:numPr>
          <w:ilvl w:val="0"/>
          <w:numId w:val="3"/>
        </w:numPr>
        <w:tabs>
          <w:tab w:val="left" w:pos="2921"/>
        </w:tabs>
        <w:spacing w:line="360" w:lineRule="auto"/>
        <w:jc w:val="both"/>
        <w:rPr>
          <w:rFonts w:eastAsia="Calibri" w:cs="Times New Roman"/>
          <w:sz w:val="24"/>
          <w:szCs w:val="24"/>
          <w:lang w:val="fr-FR"/>
        </w:rPr>
      </w:pPr>
      <w:r w:rsidRPr="00BA6683">
        <w:rPr>
          <w:rFonts w:eastAsia="Calibri" w:cs="Times New Roman"/>
          <w:sz w:val="24"/>
          <w:szCs w:val="24"/>
          <w:lang w:val="fr-FR"/>
        </w:rPr>
        <w:t>Défendre les droits semenciers paysans ;</w:t>
      </w:r>
    </w:p>
    <w:p w14:paraId="7291AB3A" w14:textId="77777777" w:rsidR="00BA6683" w:rsidRDefault="005D29B2" w:rsidP="005D29B2">
      <w:pPr>
        <w:pStyle w:val="Paragraphedeliste"/>
        <w:numPr>
          <w:ilvl w:val="0"/>
          <w:numId w:val="3"/>
        </w:numPr>
        <w:tabs>
          <w:tab w:val="left" w:pos="2921"/>
        </w:tabs>
        <w:spacing w:line="360" w:lineRule="auto"/>
        <w:jc w:val="both"/>
        <w:rPr>
          <w:rFonts w:eastAsia="Calibri" w:cs="Times New Roman"/>
          <w:sz w:val="24"/>
          <w:szCs w:val="24"/>
          <w:lang w:val="fr-FR"/>
        </w:rPr>
      </w:pPr>
      <w:r w:rsidRPr="00BA6683">
        <w:rPr>
          <w:rFonts w:eastAsia="Calibri" w:cs="Times New Roman"/>
          <w:sz w:val="24"/>
          <w:szCs w:val="24"/>
          <w:lang w:val="fr-FR"/>
        </w:rPr>
        <w:t xml:space="preserve">Développer un Entreprenariat Semencier autour des semences Paysannes (ESP) </w:t>
      </w:r>
      <w:r w:rsidR="008E7428" w:rsidRPr="00BA6683">
        <w:rPr>
          <w:rFonts w:eastAsia="Calibri" w:cs="Times New Roman"/>
          <w:sz w:val="24"/>
          <w:szCs w:val="24"/>
          <w:lang w:val="fr-FR"/>
        </w:rPr>
        <w:t>qui sera proposé au gouvernement</w:t>
      </w:r>
    </w:p>
    <w:p w14:paraId="0A48BDE6" w14:textId="5962BA18" w:rsidR="005D29B2" w:rsidRPr="00BA6683" w:rsidRDefault="00BA6683" w:rsidP="005D29B2">
      <w:pPr>
        <w:pStyle w:val="Paragraphedeliste"/>
        <w:numPr>
          <w:ilvl w:val="0"/>
          <w:numId w:val="3"/>
        </w:numPr>
        <w:tabs>
          <w:tab w:val="left" w:pos="2921"/>
        </w:tabs>
        <w:spacing w:line="360" w:lineRule="auto"/>
        <w:jc w:val="both"/>
        <w:rPr>
          <w:rFonts w:eastAsia="Calibri" w:cs="Times New Roman"/>
          <w:sz w:val="24"/>
          <w:szCs w:val="24"/>
          <w:lang w:val="fr-FR"/>
        </w:rPr>
      </w:pPr>
      <w:r>
        <w:rPr>
          <w:rFonts w:eastAsia="Calibri" w:cs="Times New Roman"/>
          <w:sz w:val="24"/>
          <w:szCs w:val="24"/>
          <w:lang w:val="fr-FR"/>
        </w:rPr>
        <w:t>M</w:t>
      </w:r>
      <w:r w:rsidR="005D29B2" w:rsidRPr="00BA6683">
        <w:rPr>
          <w:rFonts w:eastAsia="Calibri" w:cs="Times New Roman"/>
          <w:sz w:val="24"/>
          <w:szCs w:val="24"/>
          <w:lang w:val="fr-FR"/>
        </w:rPr>
        <w:t>ener une campagne de plaidoyer pour la reconnaissance de la semence paysanne au Cameroun.</w:t>
      </w:r>
    </w:p>
    <w:p w14:paraId="141A4369" w14:textId="77777777" w:rsidR="005D29B2" w:rsidRPr="005D29B2" w:rsidRDefault="005D29B2" w:rsidP="005D29B2">
      <w:pPr>
        <w:tabs>
          <w:tab w:val="left" w:pos="2921"/>
        </w:tabs>
        <w:spacing w:line="360" w:lineRule="auto"/>
        <w:jc w:val="both"/>
        <w:rPr>
          <w:rFonts w:eastAsia="Calibri" w:cs="Times New Roman"/>
          <w:sz w:val="24"/>
          <w:szCs w:val="24"/>
          <w:lang w:val="fr-FR"/>
        </w:rPr>
      </w:pPr>
    </w:p>
    <w:p w14:paraId="11576772" w14:textId="2FFF647D" w:rsidR="003E15C2" w:rsidRPr="00BA6683" w:rsidRDefault="005D29B2" w:rsidP="00BA6683">
      <w:pPr>
        <w:tabs>
          <w:tab w:val="left" w:pos="2921"/>
        </w:tabs>
        <w:spacing w:line="360" w:lineRule="auto"/>
        <w:jc w:val="right"/>
        <w:rPr>
          <w:rFonts w:eastAsia="Calibri" w:cs="Times New Roman"/>
          <w:sz w:val="24"/>
          <w:szCs w:val="24"/>
          <w:lang w:val="fr-FR"/>
        </w:rPr>
      </w:pPr>
      <w:r w:rsidRPr="005D29B2">
        <w:rPr>
          <w:rFonts w:eastAsia="Calibri" w:cs="Times New Roman"/>
          <w:sz w:val="24"/>
          <w:szCs w:val="24"/>
          <w:lang w:val="fr-FR"/>
        </w:rPr>
        <w:t xml:space="preserve">Fait à ESSE, le 26 février 2023 </w:t>
      </w:r>
    </w:p>
    <w:sectPr w:rsidR="003E15C2" w:rsidRPr="00BA66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AC46" w14:textId="77777777" w:rsidR="00510843" w:rsidRDefault="00510843">
      <w:pPr>
        <w:spacing w:after="0" w:line="240" w:lineRule="auto"/>
      </w:pPr>
      <w:r>
        <w:separator/>
      </w:r>
    </w:p>
  </w:endnote>
  <w:endnote w:type="continuationSeparator" w:id="0">
    <w:p w14:paraId="33091AAA" w14:textId="77777777" w:rsidR="00510843" w:rsidRDefault="0051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88395"/>
      <w:docPartObj>
        <w:docPartGallery w:val="Page Numbers (Bottom of Page)"/>
        <w:docPartUnique/>
      </w:docPartObj>
    </w:sdtPr>
    <w:sdtEndPr/>
    <w:sdtContent>
      <w:p w14:paraId="55EBD4BA" w14:textId="36DE8805" w:rsidR="002E7920" w:rsidRDefault="00685C66">
        <w:pPr>
          <w:pStyle w:val="Pieddepage"/>
          <w:jc w:val="right"/>
        </w:pPr>
        <w:r>
          <w:fldChar w:fldCharType="begin"/>
        </w:r>
        <w:r>
          <w:instrText>PAGE   \* MERGEFORMAT</w:instrText>
        </w:r>
        <w:r>
          <w:fldChar w:fldCharType="separate"/>
        </w:r>
        <w:r w:rsidR="00E33522">
          <w:rPr>
            <w:noProof/>
          </w:rPr>
          <w:t>1</w:t>
        </w:r>
        <w:r>
          <w:fldChar w:fldCharType="end"/>
        </w:r>
      </w:p>
    </w:sdtContent>
  </w:sdt>
  <w:p w14:paraId="534CBFCE" w14:textId="77777777" w:rsidR="00B10866" w:rsidRDefault="005108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5A235" w14:textId="77777777" w:rsidR="00510843" w:rsidRDefault="00510843">
      <w:pPr>
        <w:spacing w:after="0" w:line="240" w:lineRule="auto"/>
      </w:pPr>
      <w:r>
        <w:separator/>
      </w:r>
    </w:p>
  </w:footnote>
  <w:footnote w:type="continuationSeparator" w:id="0">
    <w:p w14:paraId="6DC4CB4C" w14:textId="77777777" w:rsidR="00510843" w:rsidRDefault="00510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2F72"/>
    <w:multiLevelType w:val="hybridMultilevel"/>
    <w:tmpl w:val="42FC233E"/>
    <w:lvl w:ilvl="0" w:tplc="04090001">
      <w:start w:val="1"/>
      <w:numFmt w:val="bullet"/>
      <w:lvlText w:val=""/>
      <w:lvlJc w:val="left"/>
      <w:pPr>
        <w:ind w:left="720" w:hanging="360"/>
      </w:pPr>
      <w:rPr>
        <w:rFonts w:ascii="Symbol" w:hAnsi="Symbol" w:hint="default"/>
        <w:color w:val="auto"/>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1" w15:restartNumberingAfterBreak="0">
    <w:nsid w:val="3A533D53"/>
    <w:multiLevelType w:val="hybridMultilevel"/>
    <w:tmpl w:val="B3927242"/>
    <w:lvl w:ilvl="0" w:tplc="408CA6DC">
      <w:numFmt w:val="bullet"/>
      <w:lvlText w:val="-"/>
      <w:lvlJc w:val="left"/>
      <w:pPr>
        <w:ind w:left="720" w:hanging="360"/>
      </w:pPr>
      <w:rPr>
        <w:rFonts w:ascii="Times New Roman" w:eastAsiaTheme="minorHAnsi" w:hAnsi="Times New Roman" w:cs="Times New Roman" w:hint="default"/>
        <w:color w:val="auto"/>
      </w:rPr>
    </w:lvl>
    <w:lvl w:ilvl="1" w:tplc="2C0C0003" w:tentative="1">
      <w:start w:val="1"/>
      <w:numFmt w:val="bullet"/>
      <w:lvlText w:val="o"/>
      <w:lvlJc w:val="left"/>
      <w:pPr>
        <w:ind w:left="1440" w:hanging="360"/>
      </w:pPr>
      <w:rPr>
        <w:rFonts w:ascii="Courier New" w:hAnsi="Courier New" w:cs="Courier New" w:hint="default"/>
      </w:rPr>
    </w:lvl>
    <w:lvl w:ilvl="2" w:tplc="2C0C0005" w:tentative="1">
      <w:start w:val="1"/>
      <w:numFmt w:val="bullet"/>
      <w:lvlText w:val=""/>
      <w:lvlJc w:val="left"/>
      <w:pPr>
        <w:ind w:left="2160" w:hanging="360"/>
      </w:pPr>
      <w:rPr>
        <w:rFonts w:ascii="Wingdings" w:hAnsi="Wingdings" w:hint="default"/>
      </w:rPr>
    </w:lvl>
    <w:lvl w:ilvl="3" w:tplc="2C0C0001" w:tentative="1">
      <w:start w:val="1"/>
      <w:numFmt w:val="bullet"/>
      <w:lvlText w:val=""/>
      <w:lvlJc w:val="left"/>
      <w:pPr>
        <w:ind w:left="2880" w:hanging="360"/>
      </w:pPr>
      <w:rPr>
        <w:rFonts w:ascii="Symbol" w:hAnsi="Symbol" w:hint="default"/>
      </w:rPr>
    </w:lvl>
    <w:lvl w:ilvl="4" w:tplc="2C0C0003" w:tentative="1">
      <w:start w:val="1"/>
      <w:numFmt w:val="bullet"/>
      <w:lvlText w:val="o"/>
      <w:lvlJc w:val="left"/>
      <w:pPr>
        <w:ind w:left="3600" w:hanging="360"/>
      </w:pPr>
      <w:rPr>
        <w:rFonts w:ascii="Courier New" w:hAnsi="Courier New" w:cs="Courier New" w:hint="default"/>
      </w:rPr>
    </w:lvl>
    <w:lvl w:ilvl="5" w:tplc="2C0C0005" w:tentative="1">
      <w:start w:val="1"/>
      <w:numFmt w:val="bullet"/>
      <w:lvlText w:val=""/>
      <w:lvlJc w:val="left"/>
      <w:pPr>
        <w:ind w:left="4320" w:hanging="360"/>
      </w:pPr>
      <w:rPr>
        <w:rFonts w:ascii="Wingdings" w:hAnsi="Wingdings" w:hint="default"/>
      </w:rPr>
    </w:lvl>
    <w:lvl w:ilvl="6" w:tplc="2C0C0001" w:tentative="1">
      <w:start w:val="1"/>
      <w:numFmt w:val="bullet"/>
      <w:lvlText w:val=""/>
      <w:lvlJc w:val="left"/>
      <w:pPr>
        <w:ind w:left="5040" w:hanging="360"/>
      </w:pPr>
      <w:rPr>
        <w:rFonts w:ascii="Symbol" w:hAnsi="Symbol" w:hint="default"/>
      </w:rPr>
    </w:lvl>
    <w:lvl w:ilvl="7" w:tplc="2C0C0003" w:tentative="1">
      <w:start w:val="1"/>
      <w:numFmt w:val="bullet"/>
      <w:lvlText w:val="o"/>
      <w:lvlJc w:val="left"/>
      <w:pPr>
        <w:ind w:left="5760" w:hanging="360"/>
      </w:pPr>
      <w:rPr>
        <w:rFonts w:ascii="Courier New" w:hAnsi="Courier New" w:cs="Courier New" w:hint="default"/>
      </w:rPr>
    </w:lvl>
    <w:lvl w:ilvl="8" w:tplc="2C0C0005" w:tentative="1">
      <w:start w:val="1"/>
      <w:numFmt w:val="bullet"/>
      <w:lvlText w:val=""/>
      <w:lvlJc w:val="left"/>
      <w:pPr>
        <w:ind w:left="6480" w:hanging="360"/>
      </w:pPr>
      <w:rPr>
        <w:rFonts w:ascii="Wingdings" w:hAnsi="Wingdings" w:hint="default"/>
      </w:rPr>
    </w:lvl>
  </w:abstractNum>
  <w:abstractNum w:abstractNumId="2" w15:restartNumberingAfterBreak="0">
    <w:nsid w:val="7C146BA2"/>
    <w:multiLevelType w:val="multilevel"/>
    <w:tmpl w:val="FC54D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QwMre0MDM3NTK2tDBS0lEKTi0uzszPAykwrAUAY70lISwAAAA="/>
  </w:docVars>
  <w:rsids>
    <w:rsidRoot w:val="005D29B2"/>
    <w:rsid w:val="001011FA"/>
    <w:rsid w:val="003E15C2"/>
    <w:rsid w:val="004A68BD"/>
    <w:rsid w:val="00510843"/>
    <w:rsid w:val="005D29B2"/>
    <w:rsid w:val="00635893"/>
    <w:rsid w:val="00685C66"/>
    <w:rsid w:val="008E7428"/>
    <w:rsid w:val="009A684E"/>
    <w:rsid w:val="00BA6683"/>
    <w:rsid w:val="00D95DA9"/>
    <w:rsid w:val="00E2639D"/>
    <w:rsid w:val="00E33522"/>
    <w:rsid w:val="00EA1840"/>
    <w:rsid w:val="00F0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9F76"/>
  <w15:chartTrackingRefBased/>
  <w15:docId w15:val="{D8D87C4A-AB89-4D51-B30D-B01FD039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M"/>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D29B2"/>
    <w:pPr>
      <w:tabs>
        <w:tab w:val="center" w:pos="4513"/>
        <w:tab w:val="right" w:pos="9026"/>
      </w:tabs>
      <w:spacing w:after="0" w:line="240" w:lineRule="auto"/>
    </w:pPr>
    <w:rPr>
      <w:rFonts w:ascii="Calibri" w:hAnsi="Calibri" w:cs="Times New Roman"/>
      <w:sz w:val="22"/>
      <w:szCs w:val="22"/>
      <w:lang w:val="fr-FR"/>
    </w:rPr>
  </w:style>
  <w:style w:type="character" w:customStyle="1" w:styleId="PieddepageCar">
    <w:name w:val="Pied de page Car"/>
    <w:basedOn w:val="Policepardfaut"/>
    <w:link w:val="Pieddepage"/>
    <w:uiPriority w:val="99"/>
    <w:rsid w:val="005D29B2"/>
    <w:rPr>
      <w:rFonts w:ascii="Calibri" w:hAnsi="Calibri" w:cs="Times New Roman"/>
      <w:sz w:val="22"/>
      <w:szCs w:val="22"/>
      <w:lang w:val="fr-FR"/>
    </w:rPr>
  </w:style>
  <w:style w:type="paragraph" w:styleId="Paragraphedeliste">
    <w:name w:val="List Paragraph"/>
    <w:basedOn w:val="Normal"/>
    <w:uiPriority w:val="34"/>
    <w:qFormat/>
    <w:rsid w:val="005D2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1008</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c:creator>
  <cp:keywords/>
  <dc:description/>
  <cp:lastModifiedBy>Magui</cp:lastModifiedBy>
  <cp:revision>3</cp:revision>
  <dcterms:created xsi:type="dcterms:W3CDTF">2023-03-10T08:42:00Z</dcterms:created>
  <dcterms:modified xsi:type="dcterms:W3CDTF">2023-03-15T09:38:00Z</dcterms:modified>
</cp:coreProperties>
</file>