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6E563" w14:textId="48C3751C" w:rsidR="000D7193" w:rsidRPr="000F69FF" w:rsidRDefault="006309D8" w:rsidP="00E410CF">
      <w:pPr>
        <w:spacing w:after="0" w:line="360" w:lineRule="auto"/>
        <w:jc w:val="center"/>
        <w:rPr>
          <w:rFonts w:ascii="Aptos" w:hAnsi="Aptos" w:cs="Arial"/>
          <w:b/>
          <w:sz w:val="28"/>
          <w:szCs w:val="28"/>
          <w:u w:val="single"/>
        </w:rPr>
      </w:pPr>
      <w:bookmarkStart w:id="0" w:name="_GoBack"/>
      <w:bookmarkEnd w:id="0"/>
      <w:r w:rsidRPr="000F69FF">
        <w:rPr>
          <w:rFonts w:ascii="Aptos" w:hAnsi="Aptos" w:cs="Arial"/>
          <w:b/>
          <w:sz w:val="28"/>
          <w:szCs w:val="28"/>
          <w:u w:val="single"/>
        </w:rPr>
        <w:t>MOT DE BIENVENUE</w:t>
      </w:r>
    </w:p>
    <w:p w14:paraId="0EB5999C" w14:textId="770A561C" w:rsidR="000304FC" w:rsidRDefault="00EF52FB" w:rsidP="00EF52FB">
      <w:pPr>
        <w:spacing w:after="0" w:line="360" w:lineRule="auto"/>
        <w:rPr>
          <w:rFonts w:ascii="Aptos" w:hAnsi="Aptos" w:cs="Arial"/>
          <w:bCs/>
          <w:sz w:val="28"/>
          <w:szCs w:val="28"/>
        </w:rPr>
      </w:pPr>
      <w:r w:rsidRPr="000F69FF">
        <w:rPr>
          <w:rFonts w:ascii="Aptos" w:hAnsi="Aptos" w:cs="Arial"/>
          <w:bCs/>
          <w:sz w:val="28"/>
          <w:szCs w:val="28"/>
        </w:rPr>
        <w:t xml:space="preserve">Mr </w:t>
      </w:r>
      <w:r w:rsidR="00485F05" w:rsidRPr="000F69FF">
        <w:rPr>
          <w:rFonts w:ascii="Aptos" w:hAnsi="Aptos" w:cs="Arial"/>
          <w:bCs/>
          <w:sz w:val="28"/>
          <w:szCs w:val="28"/>
        </w:rPr>
        <w:t xml:space="preserve">le </w:t>
      </w:r>
      <w:r w:rsidR="003D125C">
        <w:rPr>
          <w:rFonts w:ascii="Aptos" w:hAnsi="Aptos" w:cs="Arial"/>
          <w:bCs/>
          <w:sz w:val="28"/>
          <w:szCs w:val="28"/>
        </w:rPr>
        <w:t>Coordonnateur du PCAC</w:t>
      </w:r>
    </w:p>
    <w:p w14:paraId="62967252" w14:textId="0BB2701A" w:rsidR="00845483" w:rsidRPr="000F69FF" w:rsidRDefault="00845483" w:rsidP="00EF52FB">
      <w:pPr>
        <w:spacing w:after="0" w:line="360" w:lineRule="auto"/>
        <w:rPr>
          <w:rFonts w:ascii="Aptos" w:hAnsi="Aptos" w:cs="Arial"/>
          <w:bCs/>
          <w:sz w:val="28"/>
          <w:szCs w:val="28"/>
        </w:rPr>
      </w:pPr>
      <w:r>
        <w:rPr>
          <w:rFonts w:ascii="Aptos" w:hAnsi="Aptos" w:cs="Arial"/>
          <w:bCs/>
          <w:sz w:val="28"/>
          <w:szCs w:val="28"/>
        </w:rPr>
        <w:t xml:space="preserve">Mr Le </w:t>
      </w:r>
      <w:r w:rsidR="005160AB">
        <w:rPr>
          <w:rFonts w:ascii="Aptos" w:hAnsi="Aptos" w:cs="Arial"/>
          <w:bCs/>
          <w:sz w:val="28"/>
          <w:szCs w:val="28"/>
        </w:rPr>
        <w:t>Président</w:t>
      </w:r>
      <w:r>
        <w:rPr>
          <w:rFonts w:ascii="Aptos" w:hAnsi="Aptos" w:cs="Arial"/>
          <w:bCs/>
          <w:sz w:val="28"/>
          <w:szCs w:val="28"/>
        </w:rPr>
        <w:t xml:space="preserve"> du REPAC</w:t>
      </w:r>
    </w:p>
    <w:p w14:paraId="7516C886" w14:textId="5C5EE898" w:rsidR="00E56BC2" w:rsidRPr="000F69FF" w:rsidRDefault="00D626ED" w:rsidP="006E0E36">
      <w:pPr>
        <w:spacing w:after="0" w:line="360" w:lineRule="auto"/>
        <w:jc w:val="both"/>
        <w:rPr>
          <w:rFonts w:ascii="Aptos" w:hAnsi="Aptos" w:cs="Arial"/>
          <w:bCs/>
          <w:sz w:val="28"/>
          <w:szCs w:val="28"/>
        </w:rPr>
      </w:pPr>
      <w:r w:rsidRPr="000F69FF">
        <w:rPr>
          <w:rFonts w:ascii="Aptos" w:hAnsi="Aptos" w:cs="Arial"/>
          <w:bCs/>
          <w:sz w:val="28"/>
          <w:szCs w:val="28"/>
        </w:rPr>
        <w:t>Mesdames</w:t>
      </w:r>
      <w:r w:rsidR="00485F05" w:rsidRPr="000F69FF">
        <w:rPr>
          <w:rFonts w:ascii="Aptos" w:hAnsi="Aptos" w:cs="Arial"/>
          <w:bCs/>
          <w:sz w:val="28"/>
          <w:szCs w:val="28"/>
        </w:rPr>
        <w:t>/Messieurs les responsables des organisations membres du PCAC</w:t>
      </w:r>
      <w:r w:rsidR="000F69FF">
        <w:rPr>
          <w:rFonts w:ascii="Aptos" w:hAnsi="Aptos" w:cs="Arial"/>
          <w:bCs/>
          <w:sz w:val="28"/>
          <w:szCs w:val="28"/>
        </w:rPr>
        <w:t xml:space="preserve"> </w:t>
      </w:r>
    </w:p>
    <w:p w14:paraId="3C66954F" w14:textId="4CEE1838" w:rsidR="00DF43F5" w:rsidRPr="000F69FF" w:rsidRDefault="00DF43F5" w:rsidP="006E0E36">
      <w:pPr>
        <w:spacing w:after="0" w:line="360" w:lineRule="auto"/>
        <w:jc w:val="both"/>
        <w:rPr>
          <w:rFonts w:ascii="Aptos" w:hAnsi="Aptos" w:cs="Arial"/>
          <w:bCs/>
          <w:sz w:val="28"/>
          <w:szCs w:val="28"/>
        </w:rPr>
      </w:pPr>
      <w:r w:rsidRPr="000F69FF">
        <w:rPr>
          <w:rFonts w:ascii="Aptos" w:hAnsi="Aptos" w:cs="Arial"/>
          <w:bCs/>
          <w:sz w:val="28"/>
          <w:szCs w:val="28"/>
        </w:rPr>
        <w:t>Chers participants</w:t>
      </w:r>
      <w:r w:rsidR="004747E7">
        <w:rPr>
          <w:rFonts w:ascii="Aptos" w:hAnsi="Aptos" w:cs="Arial"/>
          <w:bCs/>
          <w:sz w:val="28"/>
          <w:szCs w:val="28"/>
        </w:rPr>
        <w:t xml:space="preserve"> et participantes</w:t>
      </w:r>
    </w:p>
    <w:p w14:paraId="10BC4F98" w14:textId="19DD7D44" w:rsidR="00965F8A" w:rsidRPr="000F69FF" w:rsidRDefault="00DE3F9B" w:rsidP="00FC4EE5">
      <w:pPr>
        <w:spacing w:after="0" w:line="360" w:lineRule="auto"/>
        <w:jc w:val="both"/>
        <w:rPr>
          <w:rFonts w:ascii="Aptos" w:hAnsi="Aptos" w:cs="Arial"/>
          <w:bCs/>
          <w:sz w:val="28"/>
          <w:szCs w:val="28"/>
        </w:rPr>
      </w:pPr>
      <w:r w:rsidRPr="000F69FF">
        <w:rPr>
          <w:rFonts w:ascii="Aptos" w:hAnsi="Aptos" w:cs="Arial"/>
          <w:bCs/>
          <w:sz w:val="28"/>
          <w:szCs w:val="28"/>
        </w:rPr>
        <w:t>Mesdames / Messieurs en vos rangs et titres respectifs</w:t>
      </w:r>
    </w:p>
    <w:p w14:paraId="611B671A" w14:textId="4D23D09F" w:rsidR="00051B16" w:rsidRPr="000F69FF" w:rsidRDefault="00051B16" w:rsidP="00FC4EE5">
      <w:pPr>
        <w:spacing w:after="0" w:line="360" w:lineRule="auto"/>
        <w:jc w:val="both"/>
        <w:rPr>
          <w:rFonts w:ascii="Aptos" w:hAnsi="Aptos" w:cs="Arial"/>
          <w:bCs/>
          <w:sz w:val="28"/>
          <w:szCs w:val="28"/>
        </w:rPr>
      </w:pPr>
      <w:r w:rsidRPr="000F69FF">
        <w:rPr>
          <w:rFonts w:ascii="Aptos" w:hAnsi="Aptos" w:cs="Arial"/>
          <w:bCs/>
          <w:sz w:val="28"/>
          <w:szCs w:val="28"/>
        </w:rPr>
        <w:t xml:space="preserve">Je vous souhaite la bienvenue </w:t>
      </w:r>
      <w:r w:rsidR="00BD17B8">
        <w:rPr>
          <w:rFonts w:ascii="Aptos" w:hAnsi="Aptos" w:cs="Arial"/>
          <w:bCs/>
          <w:sz w:val="28"/>
          <w:szCs w:val="28"/>
        </w:rPr>
        <w:t xml:space="preserve">au mini Forum </w:t>
      </w:r>
      <w:r w:rsidR="00AB6F93">
        <w:rPr>
          <w:rFonts w:ascii="Aptos" w:hAnsi="Aptos" w:cs="Arial"/>
          <w:bCs/>
          <w:sz w:val="28"/>
          <w:szCs w:val="28"/>
        </w:rPr>
        <w:t xml:space="preserve">National sur </w:t>
      </w:r>
      <w:r w:rsidR="005160AB">
        <w:rPr>
          <w:rFonts w:ascii="Aptos" w:hAnsi="Aptos" w:cs="Arial"/>
          <w:bCs/>
          <w:sz w:val="28"/>
          <w:szCs w:val="28"/>
        </w:rPr>
        <w:t>l’importance</w:t>
      </w:r>
      <w:r w:rsidR="00AB6F93">
        <w:rPr>
          <w:rFonts w:ascii="Aptos" w:hAnsi="Aptos" w:cs="Arial"/>
          <w:bCs/>
          <w:sz w:val="28"/>
          <w:szCs w:val="28"/>
        </w:rPr>
        <w:t xml:space="preserve"> de </w:t>
      </w:r>
      <w:r w:rsidR="005160AB">
        <w:rPr>
          <w:rFonts w:ascii="Aptos" w:hAnsi="Aptos" w:cs="Arial"/>
          <w:bCs/>
          <w:sz w:val="28"/>
          <w:szCs w:val="28"/>
        </w:rPr>
        <w:t>l’agriculture</w:t>
      </w:r>
      <w:r w:rsidR="00AB6F93">
        <w:rPr>
          <w:rFonts w:ascii="Aptos" w:hAnsi="Aptos" w:cs="Arial"/>
          <w:bCs/>
          <w:sz w:val="28"/>
          <w:szCs w:val="28"/>
        </w:rPr>
        <w:t xml:space="preserve"> biologique </w:t>
      </w:r>
      <w:r w:rsidR="006124E7">
        <w:rPr>
          <w:rFonts w:ascii="Aptos" w:hAnsi="Aptos" w:cs="Arial"/>
          <w:bCs/>
          <w:sz w:val="28"/>
          <w:szCs w:val="28"/>
        </w:rPr>
        <w:t xml:space="preserve">avec les membres du </w:t>
      </w:r>
      <w:r w:rsidR="005160AB">
        <w:rPr>
          <w:rFonts w:ascii="Aptos" w:hAnsi="Aptos" w:cs="Arial"/>
          <w:bCs/>
          <w:sz w:val="28"/>
          <w:szCs w:val="28"/>
        </w:rPr>
        <w:t>COAM et</w:t>
      </w:r>
      <w:r w:rsidR="006124E7">
        <w:rPr>
          <w:rFonts w:ascii="Aptos" w:hAnsi="Aptos" w:cs="Arial"/>
          <w:bCs/>
          <w:sz w:val="28"/>
          <w:szCs w:val="28"/>
        </w:rPr>
        <w:t xml:space="preserve"> </w:t>
      </w:r>
      <w:r w:rsidR="005160AB">
        <w:rPr>
          <w:rFonts w:ascii="Aptos" w:hAnsi="Aptos" w:cs="Arial"/>
          <w:bCs/>
          <w:sz w:val="28"/>
          <w:szCs w:val="28"/>
        </w:rPr>
        <w:t>d’autres</w:t>
      </w:r>
      <w:r w:rsidR="00027952">
        <w:rPr>
          <w:rFonts w:ascii="Aptos" w:hAnsi="Aptos" w:cs="Arial"/>
          <w:bCs/>
          <w:sz w:val="28"/>
          <w:szCs w:val="28"/>
        </w:rPr>
        <w:t xml:space="preserve"> acteurs de </w:t>
      </w:r>
      <w:r w:rsidR="005160AB">
        <w:rPr>
          <w:rFonts w:ascii="Aptos" w:hAnsi="Aptos" w:cs="Arial"/>
          <w:bCs/>
          <w:sz w:val="28"/>
          <w:szCs w:val="28"/>
        </w:rPr>
        <w:t>l’AB</w:t>
      </w:r>
    </w:p>
    <w:p w14:paraId="2562F7FF" w14:textId="24784103" w:rsidR="000E35B7" w:rsidRPr="000F69FF" w:rsidRDefault="000E35B7" w:rsidP="000E35B7">
      <w:pPr>
        <w:spacing w:after="0" w:line="360" w:lineRule="auto"/>
        <w:jc w:val="both"/>
        <w:rPr>
          <w:rFonts w:ascii="Aptos" w:eastAsia="Arial" w:hAnsi="Aptos"/>
          <w:b/>
          <w:i/>
          <w:iCs/>
          <w:color w:val="000000" w:themeColor="text1"/>
          <w:sz w:val="28"/>
          <w:szCs w:val="28"/>
        </w:rPr>
      </w:pPr>
      <w:r w:rsidRPr="000F69FF">
        <w:rPr>
          <w:rFonts w:ascii="Aptos" w:hAnsi="Aptos" w:cs="Arial"/>
          <w:bCs/>
          <w:sz w:val="28"/>
          <w:szCs w:val="28"/>
        </w:rPr>
        <w:t>Ayant pour T</w:t>
      </w:r>
      <w:r w:rsidRPr="000F69FF">
        <w:rPr>
          <w:rFonts w:ascii="Aptos" w:eastAsia="Arial" w:hAnsi="Aptos"/>
          <w:b/>
          <w:bCs/>
          <w:i/>
          <w:iCs/>
          <w:color w:val="000000" w:themeColor="text1"/>
          <w:sz w:val="28"/>
          <w:szCs w:val="28"/>
        </w:rPr>
        <w:t>hème :</w:t>
      </w:r>
      <w:r w:rsidRPr="000F69FF">
        <w:rPr>
          <w:rFonts w:ascii="Aptos" w:eastAsia="Arial" w:hAnsi="Aptos"/>
          <w:b/>
          <w:i/>
          <w:iCs/>
          <w:color w:val="000000" w:themeColor="text1"/>
          <w:sz w:val="28"/>
          <w:szCs w:val="28"/>
        </w:rPr>
        <w:t xml:space="preserve"> « Co-construire les savoirs pour une agriculture biologique résiliente </w:t>
      </w:r>
      <w:r w:rsidRPr="000F69FF">
        <w:rPr>
          <w:rFonts w:ascii="Aptos" w:eastAsia="Arial" w:hAnsi="Aptos"/>
          <w:bCs/>
          <w:i/>
          <w:iCs/>
          <w:color w:val="000000" w:themeColor="text1"/>
          <w:sz w:val="28"/>
          <w:szCs w:val="28"/>
        </w:rPr>
        <w:t>et performante. »</w:t>
      </w:r>
    </w:p>
    <w:p w14:paraId="72FF6767" w14:textId="1423BF67" w:rsidR="00A8605F" w:rsidRPr="000F69FF" w:rsidRDefault="00A8605F" w:rsidP="00A8605F">
      <w:pPr>
        <w:spacing w:line="276" w:lineRule="auto"/>
        <w:jc w:val="both"/>
        <w:rPr>
          <w:rFonts w:ascii="Aptos" w:hAnsi="Aptos"/>
          <w:sz w:val="28"/>
          <w:szCs w:val="28"/>
        </w:rPr>
      </w:pPr>
      <w:r w:rsidRPr="000F69FF">
        <w:rPr>
          <w:rFonts w:ascii="Aptos" w:hAnsi="Aptos"/>
          <w:sz w:val="28"/>
          <w:szCs w:val="28"/>
        </w:rPr>
        <w:t>Selon le Programme Nationale de Lutte contre les Maladies Cardiovasculaires en 2024, 32% des adultes</w:t>
      </w:r>
      <w:r w:rsidRPr="000F69FF">
        <w:rPr>
          <w:rFonts w:ascii="Aptos" w:hAnsi="Aptos"/>
          <w:spacing w:val="23"/>
          <w:sz w:val="28"/>
          <w:szCs w:val="28"/>
        </w:rPr>
        <w:t xml:space="preserve"> </w:t>
      </w:r>
      <w:r w:rsidRPr="000F69FF">
        <w:rPr>
          <w:rFonts w:ascii="Aptos" w:hAnsi="Aptos"/>
          <w:sz w:val="28"/>
          <w:szCs w:val="28"/>
        </w:rPr>
        <w:t>sont</w:t>
      </w:r>
      <w:r w:rsidRPr="000F69FF">
        <w:rPr>
          <w:rFonts w:ascii="Aptos" w:hAnsi="Aptos"/>
          <w:spacing w:val="23"/>
          <w:sz w:val="28"/>
          <w:szCs w:val="28"/>
        </w:rPr>
        <w:t xml:space="preserve"> </w:t>
      </w:r>
      <w:r w:rsidRPr="000F69FF">
        <w:rPr>
          <w:rFonts w:ascii="Aptos" w:hAnsi="Aptos"/>
          <w:sz w:val="28"/>
          <w:szCs w:val="28"/>
        </w:rPr>
        <w:t>diabétiques</w:t>
      </w:r>
      <w:r w:rsidRPr="000F69FF">
        <w:rPr>
          <w:rFonts w:ascii="Aptos" w:hAnsi="Aptos"/>
          <w:spacing w:val="23"/>
          <w:sz w:val="28"/>
          <w:szCs w:val="28"/>
        </w:rPr>
        <w:t xml:space="preserve"> </w:t>
      </w:r>
      <w:r w:rsidRPr="000F69FF">
        <w:rPr>
          <w:rFonts w:ascii="Aptos" w:hAnsi="Aptos"/>
          <w:sz w:val="28"/>
          <w:szCs w:val="28"/>
        </w:rPr>
        <w:t>et</w:t>
      </w:r>
      <w:r w:rsidRPr="000F69FF">
        <w:rPr>
          <w:rFonts w:ascii="Aptos" w:hAnsi="Aptos"/>
          <w:spacing w:val="23"/>
          <w:sz w:val="28"/>
          <w:szCs w:val="28"/>
        </w:rPr>
        <w:t xml:space="preserve"> </w:t>
      </w:r>
      <w:r w:rsidRPr="000F69FF">
        <w:rPr>
          <w:rFonts w:ascii="Aptos" w:hAnsi="Aptos"/>
          <w:sz w:val="28"/>
          <w:szCs w:val="28"/>
        </w:rPr>
        <w:t>43%</w:t>
      </w:r>
      <w:r w:rsidRPr="000F69FF">
        <w:rPr>
          <w:rFonts w:ascii="Aptos" w:hAnsi="Aptos"/>
          <w:spacing w:val="23"/>
          <w:sz w:val="28"/>
          <w:szCs w:val="28"/>
        </w:rPr>
        <w:t xml:space="preserve"> </w:t>
      </w:r>
      <w:r w:rsidRPr="000F69FF">
        <w:rPr>
          <w:rFonts w:ascii="Aptos" w:hAnsi="Aptos"/>
          <w:sz w:val="28"/>
          <w:szCs w:val="28"/>
        </w:rPr>
        <w:t>de</w:t>
      </w:r>
      <w:r w:rsidRPr="000F69FF">
        <w:rPr>
          <w:rFonts w:ascii="Aptos" w:hAnsi="Aptos"/>
          <w:spacing w:val="23"/>
          <w:sz w:val="28"/>
          <w:szCs w:val="28"/>
        </w:rPr>
        <w:t xml:space="preserve"> </w:t>
      </w:r>
      <w:r w:rsidRPr="000F69FF">
        <w:rPr>
          <w:rFonts w:ascii="Aptos" w:hAnsi="Aptos"/>
          <w:sz w:val="28"/>
          <w:szCs w:val="28"/>
        </w:rPr>
        <w:t>la</w:t>
      </w:r>
      <w:r w:rsidRPr="000F69FF">
        <w:rPr>
          <w:rFonts w:ascii="Aptos" w:hAnsi="Aptos"/>
          <w:spacing w:val="23"/>
          <w:sz w:val="28"/>
          <w:szCs w:val="28"/>
        </w:rPr>
        <w:t xml:space="preserve"> </w:t>
      </w:r>
      <w:r w:rsidRPr="000F69FF">
        <w:rPr>
          <w:rFonts w:ascii="Aptos" w:hAnsi="Aptos"/>
          <w:sz w:val="28"/>
          <w:szCs w:val="28"/>
        </w:rPr>
        <w:t>population</w:t>
      </w:r>
      <w:r w:rsidRPr="000F69FF">
        <w:rPr>
          <w:rFonts w:ascii="Aptos" w:hAnsi="Aptos"/>
          <w:spacing w:val="23"/>
          <w:sz w:val="28"/>
          <w:szCs w:val="28"/>
        </w:rPr>
        <w:t xml:space="preserve"> </w:t>
      </w:r>
      <w:r w:rsidRPr="000F69FF">
        <w:rPr>
          <w:rFonts w:ascii="Aptos" w:hAnsi="Aptos"/>
          <w:sz w:val="28"/>
          <w:szCs w:val="28"/>
        </w:rPr>
        <w:t>est</w:t>
      </w:r>
      <w:r w:rsidRPr="000F69FF">
        <w:rPr>
          <w:rFonts w:ascii="Aptos" w:hAnsi="Aptos"/>
          <w:spacing w:val="23"/>
          <w:sz w:val="28"/>
          <w:szCs w:val="28"/>
        </w:rPr>
        <w:t xml:space="preserve"> </w:t>
      </w:r>
      <w:r w:rsidRPr="000F69FF">
        <w:rPr>
          <w:rFonts w:ascii="Aptos" w:hAnsi="Aptos"/>
          <w:sz w:val="28"/>
          <w:szCs w:val="28"/>
        </w:rPr>
        <w:t>hypertendu</w:t>
      </w:r>
      <w:r w:rsidRPr="000F69FF">
        <w:rPr>
          <w:rFonts w:ascii="Aptos" w:hAnsi="Aptos"/>
          <w:spacing w:val="23"/>
          <w:sz w:val="28"/>
          <w:szCs w:val="28"/>
        </w:rPr>
        <w:t>. Pendant la même période, l’O</w:t>
      </w:r>
      <w:r w:rsidR="00383276">
        <w:rPr>
          <w:rFonts w:ascii="Aptos" w:hAnsi="Aptos"/>
          <w:spacing w:val="23"/>
          <w:sz w:val="28"/>
          <w:szCs w:val="28"/>
        </w:rPr>
        <w:t xml:space="preserve">rganisation </w:t>
      </w:r>
      <w:r w:rsidRPr="000F69FF">
        <w:rPr>
          <w:rFonts w:ascii="Aptos" w:hAnsi="Aptos"/>
          <w:sz w:val="28"/>
          <w:szCs w:val="28"/>
        </w:rPr>
        <w:t>M</w:t>
      </w:r>
      <w:r w:rsidR="00383276">
        <w:rPr>
          <w:rFonts w:ascii="Aptos" w:hAnsi="Aptos"/>
          <w:sz w:val="28"/>
          <w:szCs w:val="28"/>
        </w:rPr>
        <w:t xml:space="preserve">ondiale de la </w:t>
      </w:r>
      <w:r w:rsidRPr="000F69FF">
        <w:rPr>
          <w:rFonts w:ascii="Aptos" w:hAnsi="Aptos"/>
          <w:sz w:val="28"/>
          <w:szCs w:val="28"/>
        </w:rPr>
        <w:t>S</w:t>
      </w:r>
      <w:r w:rsidR="00383276">
        <w:rPr>
          <w:rFonts w:ascii="Aptos" w:hAnsi="Aptos"/>
          <w:sz w:val="28"/>
          <w:szCs w:val="28"/>
        </w:rPr>
        <w:t>ante (OMS)</w:t>
      </w:r>
      <w:r w:rsidRPr="000F69FF">
        <w:rPr>
          <w:rFonts w:ascii="Aptos" w:hAnsi="Aptos"/>
          <w:sz w:val="28"/>
          <w:szCs w:val="28"/>
        </w:rPr>
        <w:t xml:space="preserve"> souligne que 62% des cas de toxicité aigüe, de perturbation hormonale, de cancers, d’infertilité, de déficience immunitaire, de neurotoxique et d’atteintes au développement du fœtus seraient attribués aux substances toxiques provenant de l’alimentation. Ces statistiques effrayantes amènent les consommateurs à être de plus en plus regardant sur la qualité de leur alimentation. </w:t>
      </w:r>
      <w:r w:rsidR="00383276">
        <w:rPr>
          <w:rFonts w:ascii="Aptos" w:hAnsi="Aptos"/>
          <w:sz w:val="28"/>
          <w:szCs w:val="28"/>
        </w:rPr>
        <w:t xml:space="preserve">Ceci entraine une </w:t>
      </w:r>
      <w:r w:rsidRPr="000F69FF">
        <w:rPr>
          <w:rFonts w:ascii="Aptos" w:hAnsi="Aptos"/>
          <w:sz w:val="28"/>
          <w:szCs w:val="28"/>
        </w:rPr>
        <w:t>demande des produits bio</w:t>
      </w:r>
      <w:r w:rsidR="000578E3">
        <w:rPr>
          <w:rFonts w:ascii="Aptos" w:hAnsi="Aptos"/>
          <w:sz w:val="28"/>
          <w:szCs w:val="28"/>
        </w:rPr>
        <w:t xml:space="preserve">. Les </w:t>
      </w:r>
      <w:r w:rsidRPr="000F69FF">
        <w:rPr>
          <w:rFonts w:ascii="Aptos" w:hAnsi="Aptos"/>
          <w:sz w:val="28"/>
          <w:szCs w:val="28"/>
        </w:rPr>
        <w:t xml:space="preserve">populations prennent conscience de la nécessité de consommer sain avec des exigences de plus en plus croissantes sur le contrôle et la qualité des denrées alimentaires. </w:t>
      </w:r>
    </w:p>
    <w:p w14:paraId="5FD26469" w14:textId="55202407" w:rsidR="000E35B7" w:rsidRPr="000F69FF" w:rsidRDefault="00145022" w:rsidP="00FC4EE5">
      <w:pPr>
        <w:spacing w:after="0" w:line="360" w:lineRule="auto"/>
        <w:jc w:val="both"/>
        <w:rPr>
          <w:rFonts w:ascii="Aptos" w:hAnsi="Aptos"/>
          <w:sz w:val="28"/>
          <w:szCs w:val="28"/>
        </w:rPr>
      </w:pPr>
      <w:r w:rsidRPr="000F69FF">
        <w:rPr>
          <w:rFonts w:ascii="Aptos" w:hAnsi="Aptos"/>
          <w:sz w:val="28"/>
          <w:szCs w:val="28"/>
        </w:rPr>
        <w:t xml:space="preserve">C’est pour contribuer à la satisfaction de ce besoin accru de certification des produits alimentaires et agroalimentaire, que le COAM (Cameroon Organic Agriculture Movement) </w:t>
      </w:r>
      <w:r w:rsidR="00BD584A">
        <w:rPr>
          <w:rFonts w:ascii="Aptos" w:hAnsi="Aptos"/>
          <w:sz w:val="28"/>
          <w:szCs w:val="28"/>
        </w:rPr>
        <w:t xml:space="preserve">qui est le groupe </w:t>
      </w:r>
      <w:r w:rsidR="000578E3">
        <w:rPr>
          <w:rFonts w:ascii="Aptos" w:hAnsi="Aptos"/>
          <w:sz w:val="28"/>
          <w:szCs w:val="28"/>
        </w:rPr>
        <w:t>thématique</w:t>
      </w:r>
      <w:r w:rsidR="00BD584A">
        <w:rPr>
          <w:rFonts w:ascii="Aptos" w:hAnsi="Aptos"/>
          <w:sz w:val="28"/>
          <w:szCs w:val="28"/>
        </w:rPr>
        <w:t xml:space="preserve"> Certification biologique</w:t>
      </w:r>
      <w:r w:rsidRPr="000F69FF">
        <w:rPr>
          <w:rFonts w:ascii="Aptos" w:hAnsi="Aptos"/>
          <w:sz w:val="28"/>
          <w:szCs w:val="28"/>
        </w:rPr>
        <w:t xml:space="preserve"> </w:t>
      </w:r>
      <w:r w:rsidR="00CA4937">
        <w:rPr>
          <w:rFonts w:ascii="Aptos" w:hAnsi="Aptos"/>
          <w:sz w:val="28"/>
          <w:szCs w:val="28"/>
        </w:rPr>
        <w:t>du</w:t>
      </w:r>
      <w:r w:rsidRPr="000F69FF">
        <w:rPr>
          <w:rFonts w:ascii="Aptos" w:hAnsi="Aptos"/>
          <w:sz w:val="28"/>
          <w:szCs w:val="28"/>
        </w:rPr>
        <w:t xml:space="preserve"> REPAC et impulsé par INADES Formation dans le cadre du Projet « Pole de Connaissance pour l’Agriculture Biologique et l’Agroécologie en Afriqu</w:t>
      </w:r>
      <w:r w:rsidR="00CA4937">
        <w:rPr>
          <w:rFonts w:ascii="Aptos" w:hAnsi="Aptos"/>
          <w:sz w:val="28"/>
          <w:szCs w:val="28"/>
        </w:rPr>
        <w:t>e centrale</w:t>
      </w:r>
      <w:r w:rsidRPr="000F69FF">
        <w:rPr>
          <w:rFonts w:ascii="Aptos" w:hAnsi="Aptos"/>
          <w:sz w:val="28"/>
          <w:szCs w:val="28"/>
        </w:rPr>
        <w:t> » a été mis sur pied. Cet organisme de certification a pour mission de contribuer à la promotion de l’Agriculture Biologique (AB) et l’Agroécologie (AE)</w:t>
      </w:r>
      <w:r w:rsidR="005463A4">
        <w:rPr>
          <w:rFonts w:ascii="Aptos" w:hAnsi="Aptos"/>
          <w:sz w:val="28"/>
          <w:szCs w:val="28"/>
        </w:rPr>
        <w:t>, de c</w:t>
      </w:r>
      <w:r w:rsidRPr="000F69FF">
        <w:rPr>
          <w:rFonts w:ascii="Aptos" w:hAnsi="Aptos"/>
          <w:sz w:val="28"/>
          <w:szCs w:val="28"/>
        </w:rPr>
        <w:t xml:space="preserve">ertifier les opérateurs de la chaine de valeurs biologiques, </w:t>
      </w:r>
      <w:r w:rsidR="005463A4">
        <w:rPr>
          <w:rFonts w:ascii="Aptos" w:hAnsi="Aptos"/>
          <w:sz w:val="28"/>
          <w:szCs w:val="28"/>
        </w:rPr>
        <w:t xml:space="preserve">de </w:t>
      </w:r>
      <w:r w:rsidRPr="000F69FF">
        <w:rPr>
          <w:rFonts w:ascii="Aptos" w:hAnsi="Aptos"/>
          <w:sz w:val="28"/>
          <w:szCs w:val="28"/>
        </w:rPr>
        <w:t xml:space="preserve">faciliter l’accès aux marchés des produits biologiques et </w:t>
      </w:r>
      <w:r w:rsidR="005463A4">
        <w:rPr>
          <w:rFonts w:ascii="Aptos" w:hAnsi="Aptos"/>
          <w:sz w:val="28"/>
          <w:szCs w:val="28"/>
        </w:rPr>
        <w:t>d’</w:t>
      </w:r>
      <w:r w:rsidRPr="000F69FF">
        <w:rPr>
          <w:rFonts w:ascii="Aptos" w:hAnsi="Aptos"/>
          <w:sz w:val="28"/>
          <w:szCs w:val="28"/>
        </w:rPr>
        <w:t>encourager les modes de consommation sains et durable</w:t>
      </w:r>
    </w:p>
    <w:p w14:paraId="1D5D674C" w14:textId="6D6A4628" w:rsidR="00145022" w:rsidRPr="000F69FF" w:rsidRDefault="00AB74C3" w:rsidP="00FC4EE5">
      <w:pPr>
        <w:spacing w:after="0" w:line="360" w:lineRule="auto"/>
        <w:jc w:val="both"/>
        <w:rPr>
          <w:rFonts w:ascii="Aptos" w:hAnsi="Aptos"/>
          <w:sz w:val="28"/>
          <w:szCs w:val="28"/>
        </w:rPr>
      </w:pPr>
      <w:r w:rsidRPr="000F69FF">
        <w:rPr>
          <w:rFonts w:ascii="Aptos" w:hAnsi="Aptos"/>
          <w:sz w:val="28"/>
          <w:szCs w:val="28"/>
        </w:rPr>
        <w:lastRenderedPageBreak/>
        <w:t>J</w:t>
      </w:r>
      <w:r w:rsidR="002C2E42">
        <w:rPr>
          <w:rFonts w:ascii="Aptos" w:hAnsi="Aptos"/>
          <w:sz w:val="28"/>
          <w:szCs w:val="28"/>
        </w:rPr>
        <w:t>e souhaite</w:t>
      </w:r>
      <w:r w:rsidRPr="000F69FF">
        <w:rPr>
          <w:rFonts w:ascii="Aptos" w:hAnsi="Aptos"/>
          <w:sz w:val="28"/>
          <w:szCs w:val="28"/>
        </w:rPr>
        <w:t xml:space="preserve"> </w:t>
      </w:r>
      <w:r w:rsidR="00145022" w:rsidRPr="000F69FF">
        <w:rPr>
          <w:rFonts w:ascii="Aptos" w:hAnsi="Aptos"/>
          <w:sz w:val="28"/>
          <w:szCs w:val="28"/>
        </w:rPr>
        <w:t xml:space="preserve">que les </w:t>
      </w:r>
      <w:r w:rsidR="00600337" w:rsidRPr="000F69FF">
        <w:rPr>
          <w:rFonts w:ascii="Aptos" w:hAnsi="Aptos"/>
          <w:sz w:val="28"/>
          <w:szCs w:val="28"/>
        </w:rPr>
        <w:t>échanges</w:t>
      </w:r>
      <w:r w:rsidR="00145022" w:rsidRPr="000F69FF">
        <w:rPr>
          <w:rFonts w:ascii="Aptos" w:hAnsi="Aptos"/>
          <w:sz w:val="28"/>
          <w:szCs w:val="28"/>
        </w:rPr>
        <w:t xml:space="preserve">, </w:t>
      </w:r>
      <w:r w:rsidR="00600337" w:rsidRPr="000F69FF">
        <w:rPr>
          <w:rFonts w:ascii="Aptos" w:hAnsi="Aptos"/>
          <w:sz w:val="28"/>
          <w:szCs w:val="28"/>
        </w:rPr>
        <w:t>débats</w:t>
      </w:r>
      <w:r w:rsidR="00145022" w:rsidRPr="000F69FF">
        <w:rPr>
          <w:rFonts w:ascii="Aptos" w:hAnsi="Aptos"/>
          <w:sz w:val="28"/>
          <w:szCs w:val="28"/>
        </w:rPr>
        <w:t xml:space="preserve"> et expositions qui se feront aujourd’hui et demain</w:t>
      </w:r>
      <w:r w:rsidRPr="000F69FF">
        <w:rPr>
          <w:rFonts w:ascii="Aptos" w:hAnsi="Aptos"/>
          <w:sz w:val="28"/>
          <w:szCs w:val="28"/>
        </w:rPr>
        <w:t xml:space="preserve"> s</w:t>
      </w:r>
      <w:r w:rsidR="002C2E42">
        <w:rPr>
          <w:rFonts w:ascii="Aptos" w:hAnsi="Aptos"/>
          <w:sz w:val="28"/>
          <w:szCs w:val="28"/>
        </w:rPr>
        <w:t>oien</w:t>
      </w:r>
      <w:r w:rsidR="00514AED">
        <w:rPr>
          <w:rFonts w:ascii="Aptos" w:hAnsi="Aptos"/>
          <w:sz w:val="28"/>
          <w:szCs w:val="28"/>
        </w:rPr>
        <w:t>t</w:t>
      </w:r>
      <w:r w:rsidRPr="000F69FF">
        <w:rPr>
          <w:rFonts w:ascii="Aptos" w:hAnsi="Aptos"/>
          <w:sz w:val="28"/>
          <w:szCs w:val="28"/>
        </w:rPr>
        <w:t xml:space="preserve"> fructueux et </w:t>
      </w:r>
      <w:r w:rsidR="00145022" w:rsidRPr="000F69FF">
        <w:rPr>
          <w:rFonts w:ascii="Aptos" w:hAnsi="Aptos"/>
          <w:sz w:val="28"/>
          <w:szCs w:val="28"/>
        </w:rPr>
        <w:t xml:space="preserve">contribuent </w:t>
      </w:r>
      <w:r w:rsidRPr="000F69FF">
        <w:rPr>
          <w:rFonts w:ascii="Aptos" w:hAnsi="Aptos"/>
          <w:sz w:val="28"/>
          <w:szCs w:val="28"/>
        </w:rPr>
        <w:t>à</w:t>
      </w:r>
      <w:r w:rsidR="00145022" w:rsidRPr="000F69FF">
        <w:rPr>
          <w:rFonts w:ascii="Aptos" w:hAnsi="Aptos"/>
          <w:sz w:val="28"/>
          <w:szCs w:val="28"/>
        </w:rPr>
        <w:t xml:space="preserve"> l’</w:t>
      </w:r>
      <w:r w:rsidR="00600337" w:rsidRPr="000F69FF">
        <w:rPr>
          <w:rFonts w:ascii="Aptos" w:hAnsi="Aptos"/>
          <w:sz w:val="28"/>
          <w:szCs w:val="28"/>
        </w:rPr>
        <w:t>atteinte</w:t>
      </w:r>
      <w:r w:rsidR="00145022" w:rsidRPr="000F69FF">
        <w:rPr>
          <w:rFonts w:ascii="Aptos" w:hAnsi="Aptos"/>
          <w:sz w:val="28"/>
          <w:szCs w:val="28"/>
        </w:rPr>
        <w:t xml:space="preserve"> des objectifs</w:t>
      </w:r>
      <w:r w:rsidR="002C2E42">
        <w:rPr>
          <w:rFonts w:ascii="Aptos" w:hAnsi="Aptos"/>
          <w:sz w:val="28"/>
          <w:szCs w:val="28"/>
        </w:rPr>
        <w:t xml:space="preserve"> du </w:t>
      </w:r>
      <w:r w:rsidR="00145022" w:rsidRPr="000F69FF">
        <w:rPr>
          <w:rFonts w:ascii="Aptos" w:hAnsi="Aptos"/>
          <w:sz w:val="28"/>
          <w:szCs w:val="28"/>
        </w:rPr>
        <w:t>COAM.</w:t>
      </w:r>
    </w:p>
    <w:p w14:paraId="15C77D4E" w14:textId="66607766" w:rsidR="00600337" w:rsidRPr="000F69FF" w:rsidRDefault="00600337" w:rsidP="00600337">
      <w:pPr>
        <w:spacing w:after="0" w:line="360" w:lineRule="auto"/>
        <w:jc w:val="both"/>
        <w:rPr>
          <w:rFonts w:ascii="Aptos" w:hAnsi="Aptos"/>
          <w:b/>
          <w:bCs/>
          <w:sz w:val="28"/>
          <w:szCs w:val="28"/>
        </w:rPr>
      </w:pPr>
    </w:p>
    <w:p w14:paraId="12F398D1" w14:textId="1AC77774" w:rsidR="00145022" w:rsidRPr="000F69FF" w:rsidRDefault="000F69FF" w:rsidP="00FC4EE5">
      <w:pPr>
        <w:spacing w:after="0" w:line="360" w:lineRule="auto"/>
        <w:jc w:val="both"/>
        <w:rPr>
          <w:rFonts w:ascii="Aptos" w:hAnsi="Aptos"/>
          <w:sz w:val="28"/>
          <w:szCs w:val="28"/>
        </w:rPr>
      </w:pPr>
      <w:r w:rsidRPr="000F69FF">
        <w:rPr>
          <w:rFonts w:ascii="Aptos" w:hAnsi="Aptos"/>
          <w:sz w:val="28"/>
          <w:szCs w:val="28"/>
        </w:rPr>
        <w:t>Je vous remercie.</w:t>
      </w:r>
    </w:p>
    <w:p w14:paraId="7BADF239" w14:textId="77777777" w:rsidR="000F69FF" w:rsidRPr="000F69FF" w:rsidRDefault="000F69FF" w:rsidP="00FC4EE5">
      <w:pPr>
        <w:spacing w:after="0" w:line="360" w:lineRule="auto"/>
        <w:jc w:val="both"/>
        <w:rPr>
          <w:rFonts w:ascii="Aptos" w:hAnsi="Aptos"/>
          <w:sz w:val="28"/>
          <w:szCs w:val="28"/>
        </w:rPr>
      </w:pPr>
    </w:p>
    <w:sectPr w:rsidR="000F69FF" w:rsidRPr="000F69F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1CD6B" w14:textId="77777777" w:rsidR="0030630B" w:rsidRDefault="0030630B" w:rsidP="002E2D76">
      <w:pPr>
        <w:spacing w:after="0" w:line="240" w:lineRule="auto"/>
      </w:pPr>
      <w:r>
        <w:separator/>
      </w:r>
    </w:p>
  </w:endnote>
  <w:endnote w:type="continuationSeparator" w:id="0">
    <w:p w14:paraId="509779BA" w14:textId="77777777" w:rsidR="0030630B" w:rsidRDefault="0030630B" w:rsidP="002E2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altName w:val="Times New Roman"/>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54605"/>
      <w:docPartObj>
        <w:docPartGallery w:val="Page Numbers (Bottom of Page)"/>
        <w:docPartUnique/>
      </w:docPartObj>
    </w:sdtPr>
    <w:sdtEndPr/>
    <w:sdtContent>
      <w:p w14:paraId="704661D1" w14:textId="772C8D86" w:rsidR="002E2D76" w:rsidRDefault="002E2D76">
        <w:pPr>
          <w:pStyle w:val="Pieddepage"/>
          <w:jc w:val="right"/>
        </w:pPr>
        <w:r>
          <w:fldChar w:fldCharType="begin"/>
        </w:r>
        <w:r>
          <w:instrText>PAGE   \* MERGEFORMAT</w:instrText>
        </w:r>
        <w:r>
          <w:fldChar w:fldCharType="separate"/>
        </w:r>
        <w:r w:rsidR="009C52EE">
          <w:rPr>
            <w:noProof/>
          </w:rPr>
          <w:t>1</w:t>
        </w:r>
        <w:r>
          <w:fldChar w:fldCharType="end"/>
        </w:r>
      </w:p>
    </w:sdtContent>
  </w:sdt>
  <w:p w14:paraId="6BA9D0B1" w14:textId="77777777" w:rsidR="002E2D76" w:rsidRDefault="002E2D76">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271B3" w14:textId="77777777" w:rsidR="0030630B" w:rsidRDefault="0030630B" w:rsidP="002E2D76">
      <w:pPr>
        <w:spacing w:after="0" w:line="240" w:lineRule="auto"/>
      </w:pPr>
      <w:r>
        <w:separator/>
      </w:r>
    </w:p>
  </w:footnote>
  <w:footnote w:type="continuationSeparator" w:id="0">
    <w:p w14:paraId="060F1BF0" w14:textId="77777777" w:rsidR="0030630B" w:rsidRDefault="0030630B" w:rsidP="002E2D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E3E88"/>
    <w:multiLevelType w:val="hybridMultilevel"/>
    <w:tmpl w:val="F650F1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175087"/>
    <w:multiLevelType w:val="hybridMultilevel"/>
    <w:tmpl w:val="D03E87A4"/>
    <w:lvl w:ilvl="0" w:tplc="6E089B9A">
      <w:start w:val="9"/>
      <w:numFmt w:val="bullet"/>
      <w:lvlText w:val=""/>
      <w:lvlJc w:val="left"/>
      <w:pPr>
        <w:ind w:left="1065" w:hanging="360"/>
      </w:pPr>
      <w:rPr>
        <w:rFonts w:ascii="Wingdings" w:eastAsiaTheme="minorHAnsi" w:hAnsi="Wingdings"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 w15:restartNumberingAfterBreak="0">
    <w:nsid w:val="1F664585"/>
    <w:multiLevelType w:val="hybridMultilevel"/>
    <w:tmpl w:val="F650F1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FA5CD2"/>
    <w:multiLevelType w:val="hybridMultilevel"/>
    <w:tmpl w:val="4C001D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8606721"/>
    <w:multiLevelType w:val="hybridMultilevel"/>
    <w:tmpl w:val="4C001D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A90770C"/>
    <w:multiLevelType w:val="hybridMultilevel"/>
    <w:tmpl w:val="F650F1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B4040B0"/>
    <w:multiLevelType w:val="hybridMultilevel"/>
    <w:tmpl w:val="D45AFE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F3D425E"/>
    <w:multiLevelType w:val="hybridMultilevel"/>
    <w:tmpl w:val="F650F1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BDA3E69"/>
    <w:multiLevelType w:val="hybridMultilevel"/>
    <w:tmpl w:val="0EECF726"/>
    <w:lvl w:ilvl="0" w:tplc="49E2D9D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3"/>
  </w:num>
  <w:num w:numId="5">
    <w:abstractNumId w:val="4"/>
  </w:num>
  <w:num w:numId="6">
    <w:abstractNumId w:val="7"/>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C99"/>
    <w:rsid w:val="00027952"/>
    <w:rsid w:val="000304FC"/>
    <w:rsid w:val="00035647"/>
    <w:rsid w:val="00051B16"/>
    <w:rsid w:val="00057105"/>
    <w:rsid w:val="000578E3"/>
    <w:rsid w:val="00063948"/>
    <w:rsid w:val="00071417"/>
    <w:rsid w:val="000828A4"/>
    <w:rsid w:val="00090781"/>
    <w:rsid w:val="000A0654"/>
    <w:rsid w:val="000B1440"/>
    <w:rsid w:val="000B5F9A"/>
    <w:rsid w:val="000C1B49"/>
    <w:rsid w:val="000C2FE9"/>
    <w:rsid w:val="000D7193"/>
    <w:rsid w:val="000E35B7"/>
    <w:rsid w:val="000E4E11"/>
    <w:rsid w:val="000E78BD"/>
    <w:rsid w:val="000F191D"/>
    <w:rsid w:val="000F69FF"/>
    <w:rsid w:val="0010130C"/>
    <w:rsid w:val="0010474C"/>
    <w:rsid w:val="00121BB8"/>
    <w:rsid w:val="001325C3"/>
    <w:rsid w:val="0014288F"/>
    <w:rsid w:val="00145022"/>
    <w:rsid w:val="00150FA8"/>
    <w:rsid w:val="00165FC1"/>
    <w:rsid w:val="00191147"/>
    <w:rsid w:val="0019570D"/>
    <w:rsid w:val="001D02E5"/>
    <w:rsid w:val="001D7716"/>
    <w:rsid w:val="001F49D9"/>
    <w:rsid w:val="00206F21"/>
    <w:rsid w:val="00215695"/>
    <w:rsid w:val="00216745"/>
    <w:rsid w:val="00216C2A"/>
    <w:rsid w:val="00224DDC"/>
    <w:rsid w:val="00224EDD"/>
    <w:rsid w:val="002252AA"/>
    <w:rsid w:val="00266C45"/>
    <w:rsid w:val="00270C8A"/>
    <w:rsid w:val="002A6F95"/>
    <w:rsid w:val="002B52E7"/>
    <w:rsid w:val="002B5B7D"/>
    <w:rsid w:val="002C2E42"/>
    <w:rsid w:val="002D4E38"/>
    <w:rsid w:val="002D7DC0"/>
    <w:rsid w:val="002E2D76"/>
    <w:rsid w:val="002F618B"/>
    <w:rsid w:val="0030038A"/>
    <w:rsid w:val="0030630B"/>
    <w:rsid w:val="00325383"/>
    <w:rsid w:val="00331FF4"/>
    <w:rsid w:val="00334530"/>
    <w:rsid w:val="00341E17"/>
    <w:rsid w:val="0034532E"/>
    <w:rsid w:val="00352A80"/>
    <w:rsid w:val="003642C9"/>
    <w:rsid w:val="003673FA"/>
    <w:rsid w:val="00383276"/>
    <w:rsid w:val="0039521C"/>
    <w:rsid w:val="003D125C"/>
    <w:rsid w:val="003E45B6"/>
    <w:rsid w:val="003E7DBE"/>
    <w:rsid w:val="00406178"/>
    <w:rsid w:val="00432F6D"/>
    <w:rsid w:val="004661B9"/>
    <w:rsid w:val="00471F0C"/>
    <w:rsid w:val="0047291B"/>
    <w:rsid w:val="004747E7"/>
    <w:rsid w:val="00476C56"/>
    <w:rsid w:val="00483974"/>
    <w:rsid w:val="00485F05"/>
    <w:rsid w:val="004A412E"/>
    <w:rsid w:val="004C723F"/>
    <w:rsid w:val="004F3C99"/>
    <w:rsid w:val="005005C1"/>
    <w:rsid w:val="005012B2"/>
    <w:rsid w:val="005072A3"/>
    <w:rsid w:val="00514AED"/>
    <w:rsid w:val="005160AB"/>
    <w:rsid w:val="005463A4"/>
    <w:rsid w:val="005560C5"/>
    <w:rsid w:val="0055759B"/>
    <w:rsid w:val="00577A39"/>
    <w:rsid w:val="00590D2D"/>
    <w:rsid w:val="005C341A"/>
    <w:rsid w:val="005D3223"/>
    <w:rsid w:val="005D32EC"/>
    <w:rsid w:val="005D4065"/>
    <w:rsid w:val="005D6E1B"/>
    <w:rsid w:val="005F1079"/>
    <w:rsid w:val="00600337"/>
    <w:rsid w:val="006124E7"/>
    <w:rsid w:val="006309D8"/>
    <w:rsid w:val="00632C84"/>
    <w:rsid w:val="00636603"/>
    <w:rsid w:val="0063794D"/>
    <w:rsid w:val="00641157"/>
    <w:rsid w:val="00661E3E"/>
    <w:rsid w:val="00664BDB"/>
    <w:rsid w:val="006729C3"/>
    <w:rsid w:val="00682E10"/>
    <w:rsid w:val="00693792"/>
    <w:rsid w:val="006A2A8A"/>
    <w:rsid w:val="006B0438"/>
    <w:rsid w:val="006C1166"/>
    <w:rsid w:val="006E0E36"/>
    <w:rsid w:val="006E51E3"/>
    <w:rsid w:val="007009B7"/>
    <w:rsid w:val="00701063"/>
    <w:rsid w:val="00712546"/>
    <w:rsid w:val="00713D20"/>
    <w:rsid w:val="00713FF9"/>
    <w:rsid w:val="00742502"/>
    <w:rsid w:val="00746D27"/>
    <w:rsid w:val="0076285A"/>
    <w:rsid w:val="00764BAA"/>
    <w:rsid w:val="00770FD6"/>
    <w:rsid w:val="00781FD3"/>
    <w:rsid w:val="00790875"/>
    <w:rsid w:val="007A3232"/>
    <w:rsid w:val="007A3347"/>
    <w:rsid w:val="007B3269"/>
    <w:rsid w:val="007B7942"/>
    <w:rsid w:val="007E5562"/>
    <w:rsid w:val="00804119"/>
    <w:rsid w:val="00805853"/>
    <w:rsid w:val="0082060A"/>
    <w:rsid w:val="00825CEA"/>
    <w:rsid w:val="00845483"/>
    <w:rsid w:val="00863743"/>
    <w:rsid w:val="0088718F"/>
    <w:rsid w:val="00890EE5"/>
    <w:rsid w:val="008A3E68"/>
    <w:rsid w:val="008B3173"/>
    <w:rsid w:val="008B7341"/>
    <w:rsid w:val="008D7A7B"/>
    <w:rsid w:val="008E3214"/>
    <w:rsid w:val="008E4E4C"/>
    <w:rsid w:val="008E632E"/>
    <w:rsid w:val="00901446"/>
    <w:rsid w:val="00903EB1"/>
    <w:rsid w:val="00943E49"/>
    <w:rsid w:val="00943FA2"/>
    <w:rsid w:val="00954153"/>
    <w:rsid w:val="00965F8A"/>
    <w:rsid w:val="0098317F"/>
    <w:rsid w:val="009854E9"/>
    <w:rsid w:val="00986D12"/>
    <w:rsid w:val="0099434B"/>
    <w:rsid w:val="0099713D"/>
    <w:rsid w:val="009A412F"/>
    <w:rsid w:val="009B1850"/>
    <w:rsid w:val="009B7B82"/>
    <w:rsid w:val="009C2F62"/>
    <w:rsid w:val="009C52EE"/>
    <w:rsid w:val="009C5FFA"/>
    <w:rsid w:val="009D235E"/>
    <w:rsid w:val="009E66B7"/>
    <w:rsid w:val="009F2CC8"/>
    <w:rsid w:val="00A02E97"/>
    <w:rsid w:val="00A17931"/>
    <w:rsid w:val="00A21D31"/>
    <w:rsid w:val="00A23620"/>
    <w:rsid w:val="00A30951"/>
    <w:rsid w:val="00A51D45"/>
    <w:rsid w:val="00A67AF9"/>
    <w:rsid w:val="00A80FBF"/>
    <w:rsid w:val="00A8468B"/>
    <w:rsid w:val="00A8605F"/>
    <w:rsid w:val="00A92961"/>
    <w:rsid w:val="00A96DC9"/>
    <w:rsid w:val="00AA6942"/>
    <w:rsid w:val="00AB0906"/>
    <w:rsid w:val="00AB6F93"/>
    <w:rsid w:val="00AB74C3"/>
    <w:rsid w:val="00AC197B"/>
    <w:rsid w:val="00AC2188"/>
    <w:rsid w:val="00AC6987"/>
    <w:rsid w:val="00AD25F0"/>
    <w:rsid w:val="00AD46AA"/>
    <w:rsid w:val="00AF50F1"/>
    <w:rsid w:val="00B02BE9"/>
    <w:rsid w:val="00B120BF"/>
    <w:rsid w:val="00B349EE"/>
    <w:rsid w:val="00B363F5"/>
    <w:rsid w:val="00B5165F"/>
    <w:rsid w:val="00B5522B"/>
    <w:rsid w:val="00B701C7"/>
    <w:rsid w:val="00B763E6"/>
    <w:rsid w:val="00B809CA"/>
    <w:rsid w:val="00B91E2D"/>
    <w:rsid w:val="00B93045"/>
    <w:rsid w:val="00B97903"/>
    <w:rsid w:val="00BA07F2"/>
    <w:rsid w:val="00BB4277"/>
    <w:rsid w:val="00BD17B8"/>
    <w:rsid w:val="00BD584A"/>
    <w:rsid w:val="00BD7773"/>
    <w:rsid w:val="00BF250C"/>
    <w:rsid w:val="00BF705E"/>
    <w:rsid w:val="00C0595D"/>
    <w:rsid w:val="00C078D8"/>
    <w:rsid w:val="00C20030"/>
    <w:rsid w:val="00C2028F"/>
    <w:rsid w:val="00C32653"/>
    <w:rsid w:val="00C35F7B"/>
    <w:rsid w:val="00C662F1"/>
    <w:rsid w:val="00C72761"/>
    <w:rsid w:val="00C7518C"/>
    <w:rsid w:val="00CA29EF"/>
    <w:rsid w:val="00CA39A3"/>
    <w:rsid w:val="00CA3ED2"/>
    <w:rsid w:val="00CA4937"/>
    <w:rsid w:val="00CB002E"/>
    <w:rsid w:val="00CC3398"/>
    <w:rsid w:val="00CC5F60"/>
    <w:rsid w:val="00CE2333"/>
    <w:rsid w:val="00CF27BD"/>
    <w:rsid w:val="00D121FC"/>
    <w:rsid w:val="00D17CA0"/>
    <w:rsid w:val="00D17FB5"/>
    <w:rsid w:val="00D2188C"/>
    <w:rsid w:val="00D2380D"/>
    <w:rsid w:val="00D24D88"/>
    <w:rsid w:val="00D31AEC"/>
    <w:rsid w:val="00D33D8B"/>
    <w:rsid w:val="00D626ED"/>
    <w:rsid w:val="00D80D30"/>
    <w:rsid w:val="00DE3F9B"/>
    <w:rsid w:val="00DF43F5"/>
    <w:rsid w:val="00E301C8"/>
    <w:rsid w:val="00E410CF"/>
    <w:rsid w:val="00E45D98"/>
    <w:rsid w:val="00E56BC2"/>
    <w:rsid w:val="00E73A43"/>
    <w:rsid w:val="00E73AF2"/>
    <w:rsid w:val="00E83981"/>
    <w:rsid w:val="00E86439"/>
    <w:rsid w:val="00E93574"/>
    <w:rsid w:val="00E97189"/>
    <w:rsid w:val="00EB04E2"/>
    <w:rsid w:val="00EB32B2"/>
    <w:rsid w:val="00EB4B9E"/>
    <w:rsid w:val="00EC34D5"/>
    <w:rsid w:val="00ED3D1C"/>
    <w:rsid w:val="00EF52FB"/>
    <w:rsid w:val="00F1188B"/>
    <w:rsid w:val="00F12AB4"/>
    <w:rsid w:val="00F147AC"/>
    <w:rsid w:val="00F3702A"/>
    <w:rsid w:val="00F454C5"/>
    <w:rsid w:val="00F620DE"/>
    <w:rsid w:val="00F6227F"/>
    <w:rsid w:val="00F7041A"/>
    <w:rsid w:val="00F70D03"/>
    <w:rsid w:val="00F97FFA"/>
    <w:rsid w:val="00FB786F"/>
    <w:rsid w:val="00FC0B89"/>
    <w:rsid w:val="00FC4EE5"/>
    <w:rsid w:val="00FC5DFA"/>
    <w:rsid w:val="00FE3D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5526A"/>
  <w15:chartTrackingRefBased/>
  <w15:docId w15:val="{37EBCAFC-1B5E-4BBE-B152-9509646F7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F3C99"/>
    <w:pPr>
      <w:ind w:left="720"/>
      <w:contextualSpacing/>
    </w:pPr>
  </w:style>
  <w:style w:type="character" w:styleId="Marquedecommentaire">
    <w:name w:val="annotation reference"/>
    <w:basedOn w:val="Policepardfaut"/>
    <w:uiPriority w:val="99"/>
    <w:semiHidden/>
    <w:unhideWhenUsed/>
    <w:rsid w:val="00E410CF"/>
    <w:rPr>
      <w:sz w:val="16"/>
      <w:szCs w:val="16"/>
    </w:rPr>
  </w:style>
  <w:style w:type="paragraph" w:styleId="Commentaire">
    <w:name w:val="annotation text"/>
    <w:basedOn w:val="Normal"/>
    <w:link w:val="CommentaireCar"/>
    <w:uiPriority w:val="99"/>
    <w:semiHidden/>
    <w:unhideWhenUsed/>
    <w:rsid w:val="00E410CF"/>
    <w:pPr>
      <w:spacing w:line="240" w:lineRule="auto"/>
    </w:pPr>
    <w:rPr>
      <w:sz w:val="20"/>
      <w:szCs w:val="20"/>
    </w:rPr>
  </w:style>
  <w:style w:type="character" w:customStyle="1" w:styleId="CommentaireCar">
    <w:name w:val="Commentaire Car"/>
    <w:basedOn w:val="Policepardfaut"/>
    <w:link w:val="Commentaire"/>
    <w:uiPriority w:val="99"/>
    <w:semiHidden/>
    <w:rsid w:val="00E410CF"/>
    <w:rPr>
      <w:sz w:val="20"/>
      <w:szCs w:val="20"/>
    </w:rPr>
  </w:style>
  <w:style w:type="paragraph" w:styleId="Objetducommentaire">
    <w:name w:val="annotation subject"/>
    <w:basedOn w:val="Commentaire"/>
    <w:next w:val="Commentaire"/>
    <w:link w:val="ObjetducommentaireCar"/>
    <w:uiPriority w:val="99"/>
    <w:semiHidden/>
    <w:unhideWhenUsed/>
    <w:rsid w:val="00E410CF"/>
    <w:rPr>
      <w:b/>
      <w:bCs/>
    </w:rPr>
  </w:style>
  <w:style w:type="character" w:customStyle="1" w:styleId="ObjetducommentaireCar">
    <w:name w:val="Objet du commentaire Car"/>
    <w:basedOn w:val="CommentaireCar"/>
    <w:link w:val="Objetducommentaire"/>
    <w:uiPriority w:val="99"/>
    <w:semiHidden/>
    <w:rsid w:val="00E410CF"/>
    <w:rPr>
      <w:b/>
      <w:bCs/>
      <w:sz w:val="20"/>
      <w:szCs w:val="20"/>
    </w:rPr>
  </w:style>
  <w:style w:type="paragraph" w:styleId="Textedebulles">
    <w:name w:val="Balloon Text"/>
    <w:basedOn w:val="Normal"/>
    <w:link w:val="TextedebullesCar"/>
    <w:uiPriority w:val="99"/>
    <w:semiHidden/>
    <w:unhideWhenUsed/>
    <w:rsid w:val="00E410C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10CF"/>
    <w:rPr>
      <w:rFonts w:ascii="Segoe UI" w:hAnsi="Segoe UI" w:cs="Segoe UI"/>
      <w:sz w:val="18"/>
      <w:szCs w:val="18"/>
    </w:rPr>
  </w:style>
  <w:style w:type="paragraph" w:styleId="En-tte">
    <w:name w:val="header"/>
    <w:basedOn w:val="Normal"/>
    <w:link w:val="En-tteCar"/>
    <w:uiPriority w:val="99"/>
    <w:unhideWhenUsed/>
    <w:rsid w:val="002E2D76"/>
    <w:pPr>
      <w:tabs>
        <w:tab w:val="center" w:pos="4536"/>
        <w:tab w:val="right" w:pos="9072"/>
      </w:tabs>
      <w:spacing w:after="0" w:line="240" w:lineRule="auto"/>
    </w:pPr>
  </w:style>
  <w:style w:type="character" w:customStyle="1" w:styleId="En-tteCar">
    <w:name w:val="En-tête Car"/>
    <w:basedOn w:val="Policepardfaut"/>
    <w:link w:val="En-tte"/>
    <w:uiPriority w:val="99"/>
    <w:rsid w:val="002E2D76"/>
  </w:style>
  <w:style w:type="paragraph" w:styleId="Pieddepage">
    <w:name w:val="footer"/>
    <w:basedOn w:val="Normal"/>
    <w:link w:val="PieddepageCar"/>
    <w:uiPriority w:val="99"/>
    <w:unhideWhenUsed/>
    <w:rsid w:val="002E2D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2D76"/>
  </w:style>
  <w:style w:type="paragraph" w:styleId="Rvision">
    <w:name w:val="Revision"/>
    <w:hidden/>
    <w:uiPriority w:val="99"/>
    <w:semiHidden/>
    <w:rsid w:val="00A67A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1DBE8-0CAD-4DC9-92B5-812C4042F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1880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Balkissou Moussa ep Mamane</dc:creator>
  <cp:keywords/>
  <dc:description/>
  <cp:lastModifiedBy>HP</cp:lastModifiedBy>
  <cp:revision>2</cp:revision>
  <dcterms:created xsi:type="dcterms:W3CDTF">2026-03-31T16:57:00Z</dcterms:created>
  <dcterms:modified xsi:type="dcterms:W3CDTF">2026-03-31T16:57:00Z</dcterms:modified>
</cp:coreProperties>
</file>